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SAULT STE. MARIE, ONTARIO</w:t>
            </w:r>
          </w:p>
          <w:p w:rsidR="00D1300B" w:rsidRDefault="00D1300B">
            <w:pPr>
              <w:tabs>
                <w:tab w:val="center" w:pos="4560"/>
              </w:tabs>
              <w:rPr>
                <w:rFonts w:ascii="Arial" w:hAnsi="Arial"/>
                <w:lang w:val="en-GB"/>
              </w:rPr>
            </w:pPr>
          </w:p>
          <w:p w:rsidR="00D1300B" w:rsidRDefault="00880AB3">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F27E31" w:rsidP="00B81B7E">
            <w:pPr>
              <w:rPr>
                <w:rFonts w:ascii="Arial" w:hAnsi="Arial"/>
              </w:rPr>
            </w:pPr>
            <w:r>
              <w:rPr>
                <w:rFonts w:ascii="Arial" w:hAnsi="Arial"/>
              </w:rPr>
              <w:t>M</w:t>
            </w:r>
            <w:r w:rsidR="00B81B7E">
              <w:rPr>
                <w:rFonts w:ascii="Arial" w:hAnsi="Arial"/>
              </w:rPr>
              <w:t>icro</w:t>
            </w:r>
            <w:r>
              <w:rPr>
                <w:rFonts w:ascii="Arial" w:hAnsi="Arial"/>
              </w:rPr>
              <w:t>economics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B81B7E" w:rsidP="00B81B7E">
            <w:pPr>
              <w:rPr>
                <w:rFonts w:ascii="Arial" w:hAnsi="Arial"/>
              </w:rPr>
            </w:pPr>
            <w:r>
              <w:rPr>
                <w:rFonts w:ascii="Arial" w:hAnsi="Arial"/>
              </w:rPr>
              <w:t>BCO106</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F27E31" w:rsidP="00B81B7E">
            <w:pPr>
              <w:rPr>
                <w:rFonts w:ascii="Arial" w:hAnsi="Arial"/>
              </w:rPr>
            </w:pPr>
            <w:r>
              <w:rPr>
                <w:rFonts w:ascii="Arial" w:hAnsi="Arial"/>
              </w:rPr>
              <w:t>1</w:t>
            </w:r>
            <w:r w:rsidR="00B81B7E">
              <w:rPr>
                <w:rFonts w:ascii="Arial" w:hAnsi="Arial"/>
              </w:rPr>
              <w:t>7W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Business/Accounting 2035/2050</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27E31" w:rsidP="00B81B7E">
            <w:pPr>
              <w:rPr>
                <w:rFonts w:ascii="Arial" w:hAnsi="Arial"/>
              </w:rPr>
            </w:pPr>
            <w:r>
              <w:rPr>
                <w:rFonts w:ascii="Arial" w:hAnsi="Arial"/>
              </w:rPr>
              <w:t>01-</w:t>
            </w:r>
            <w:r w:rsidR="00B81B7E">
              <w:rPr>
                <w:rFonts w:ascii="Arial" w:hAnsi="Arial"/>
              </w:rPr>
              <w:t>Jan</w:t>
            </w:r>
            <w:r>
              <w:rPr>
                <w:rFonts w:ascii="Arial" w:hAnsi="Arial"/>
              </w:rPr>
              <w:t>-1</w:t>
            </w:r>
            <w:r w:rsidR="00B81B7E">
              <w:rPr>
                <w:rFonts w:ascii="Arial" w:hAnsi="Arial"/>
              </w:rPr>
              <w:t>7</w:t>
            </w:r>
          </w:p>
        </w:tc>
        <w:tc>
          <w:tcPr>
            <w:tcW w:w="3690" w:type="dxa"/>
            <w:gridSpan w:val="3"/>
          </w:tcPr>
          <w:p w:rsidR="00D1300B" w:rsidRDefault="00D1300B" w:rsidP="00F27E31">
            <w:pPr>
              <w:rPr>
                <w:rFonts w:ascii="Arial" w:hAnsi="Arial"/>
              </w:rPr>
            </w:pPr>
            <w:r>
              <w:rPr>
                <w:rFonts w:ascii="Arial" w:hAnsi="Arial"/>
                <w:b/>
                <w:lang w:val="en-GB"/>
              </w:rPr>
              <w:t>PREVIOUS OUTLINE DATED:</w:t>
            </w:r>
            <w:r w:rsidR="00F27E31">
              <w:rPr>
                <w:rFonts w:ascii="Arial" w:hAnsi="Arial"/>
                <w:b/>
                <w:lang w:val="en-GB"/>
              </w:rPr>
              <w:t xml:space="preserve"> </w:t>
            </w:r>
          </w:p>
        </w:tc>
        <w:tc>
          <w:tcPr>
            <w:tcW w:w="1188" w:type="dxa"/>
          </w:tcPr>
          <w:p w:rsidR="00D1300B" w:rsidRDefault="00B81B7E" w:rsidP="00B81B7E">
            <w:pPr>
              <w:rPr>
                <w:rFonts w:ascii="Arial" w:hAnsi="Arial"/>
              </w:rPr>
            </w:pPr>
            <w:r>
              <w:rPr>
                <w:rFonts w:ascii="Arial" w:hAnsi="Arial"/>
              </w:rPr>
              <w:t>New</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A10EDF" w:rsidP="000E7B80">
            <w:pPr>
              <w:jc w:val="center"/>
              <w:rPr>
                <w:rFonts w:ascii="Arial" w:hAnsi="Arial"/>
              </w:rPr>
            </w:pPr>
            <w:r>
              <w:rPr>
                <w:rFonts w:ascii="Arial" w:hAnsi="Arial"/>
              </w:rPr>
              <w:t>Sherri Smith</w:t>
            </w:r>
          </w:p>
        </w:tc>
        <w:tc>
          <w:tcPr>
            <w:tcW w:w="1188" w:type="dxa"/>
          </w:tcPr>
          <w:p w:rsidR="00D1300B" w:rsidRDefault="00A10EDF" w:rsidP="00B81B7E">
            <w:pPr>
              <w:rPr>
                <w:rFonts w:ascii="Arial" w:hAnsi="Arial"/>
              </w:rPr>
            </w:pPr>
            <w:r>
              <w:rPr>
                <w:rFonts w:ascii="Arial" w:hAnsi="Arial"/>
              </w:rPr>
              <w:t>Dec 6/16</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B81B7E" w:rsidP="00B81B7E">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3</w:t>
            </w:r>
            <w:bookmarkStart w:id="0" w:name="_GoBack"/>
            <w:bookmarkEnd w:id="0"/>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F27E31">
              <w:rPr>
                <w:rFonts w:ascii="Arial" w:hAnsi="Arial"/>
              </w:rPr>
              <w:t>1</w:t>
            </w:r>
            <w:r w:rsidR="00266328">
              <w:rPr>
                <w:rFonts w:ascii="Arial" w:hAnsi="Arial"/>
              </w:rPr>
              <w:t>7</w:t>
            </w:r>
            <w:r>
              <w:rPr>
                <w:rFonts w:ascii="Arial" w:hAnsi="Arial"/>
              </w:rPr>
              <w:t xml:space="preserve"> </w:t>
            </w:r>
            <w:r w:rsidR="00CA71A8">
              <w:rPr>
                <w:rFonts w:ascii="Arial" w:hAnsi="Arial"/>
              </w:rPr>
              <w:t>the</w:t>
            </w:r>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CA71A8">
            <w:pPr>
              <w:pStyle w:val="Heading2"/>
              <w:tabs>
                <w:tab w:val="center" w:pos="4560"/>
              </w:tabs>
              <w:rPr>
                <w:rFonts w:ascii="Arial" w:hAnsi="Arial"/>
                <w:b w:val="0"/>
              </w:rPr>
            </w:pPr>
            <w:r>
              <w:rPr>
                <w:rFonts w:ascii="Arial" w:hAnsi="Arial"/>
                <w:b w:val="0"/>
                <w:i/>
              </w:rPr>
              <w:t>Written</w:t>
            </w:r>
            <w:r w:rsidR="00D1300B">
              <w:rPr>
                <w:rFonts w:ascii="Arial" w:hAnsi="Arial"/>
                <w:b w:val="0"/>
                <w:i/>
              </w:rPr>
              <w:t xml:space="preserve"> permission of Sault College of Applied Arts &amp; Technology is prohibited.</w:t>
            </w:r>
          </w:p>
        </w:tc>
      </w:tr>
      <w:tr w:rsidR="00D1300B">
        <w:trPr>
          <w:cantSplit/>
        </w:trPr>
        <w:tc>
          <w:tcPr>
            <w:tcW w:w="8856" w:type="dxa"/>
            <w:gridSpan w:val="6"/>
          </w:tcPr>
          <w:p w:rsidR="00D1300B" w:rsidRDefault="00D1300B" w:rsidP="00266328">
            <w:pPr>
              <w:pStyle w:val="Heading2"/>
              <w:tabs>
                <w:tab w:val="center" w:pos="4560"/>
              </w:tabs>
              <w:rPr>
                <w:rFonts w:ascii="Arial" w:hAnsi="Arial"/>
                <w:b w:val="0"/>
              </w:rPr>
            </w:pPr>
            <w:r>
              <w:rPr>
                <w:rFonts w:ascii="Arial" w:hAnsi="Arial"/>
                <w:b w:val="0"/>
                <w:i/>
              </w:rPr>
              <w:t xml:space="preserve">For additional information, please contact </w:t>
            </w:r>
            <w:r w:rsidR="00266328">
              <w:rPr>
                <w:rFonts w:ascii="Arial" w:hAnsi="Arial"/>
                <w:b w:val="0"/>
                <w:i/>
              </w:rPr>
              <w:t>Sherri Smith</w:t>
            </w:r>
            <w:r w:rsidR="00CA71A8">
              <w:rPr>
                <w:rFonts w:ascii="Arial" w:hAnsi="Arial"/>
                <w:b w:val="0"/>
                <w:i/>
              </w:rPr>
              <w:t>, Chair</w:t>
            </w:r>
            <w:r w:rsidR="00AA1626">
              <w:rPr>
                <w:rFonts w:ascii="Arial" w:hAnsi="Arial"/>
                <w:b w:val="0"/>
                <w:i/>
              </w:rPr>
              <w:t xml:space="preserve"> of the </w:t>
            </w:r>
          </w:p>
        </w:tc>
      </w:tr>
      <w:tr w:rsidR="00D1300B">
        <w:trPr>
          <w:cantSplit/>
        </w:trPr>
        <w:tc>
          <w:tcPr>
            <w:tcW w:w="8856" w:type="dxa"/>
            <w:gridSpan w:val="6"/>
          </w:tcPr>
          <w:p w:rsidR="00D1300B" w:rsidRDefault="00D1300B" w:rsidP="003A0F72">
            <w:pPr>
              <w:tabs>
                <w:tab w:val="center" w:pos="4560"/>
              </w:tabs>
              <w:jc w:val="center"/>
              <w:rPr>
                <w:rFonts w:ascii="Arial" w:hAnsi="Arial"/>
                <w:i/>
                <w:lang w:val="en-GB"/>
              </w:rPr>
            </w:pPr>
            <w:r>
              <w:rPr>
                <w:rFonts w:ascii="Arial" w:hAnsi="Arial"/>
                <w:i/>
                <w:lang w:val="en-GB"/>
              </w:rPr>
              <w:t>School of</w:t>
            </w:r>
            <w:r w:rsidR="00F27E31">
              <w:rPr>
                <w:rFonts w:ascii="Arial" w:hAnsi="Arial"/>
                <w:i/>
                <w:lang w:val="en-GB"/>
              </w:rPr>
              <w:t xml:space="preserve"> </w:t>
            </w:r>
            <w:r w:rsidR="00405FCA">
              <w:rPr>
                <w:rFonts w:ascii="Arial" w:hAnsi="Arial"/>
                <w:i/>
                <w:lang w:val="en-GB"/>
              </w:rPr>
              <w:t xml:space="preserve">Environment, Technology and </w:t>
            </w:r>
            <w:r w:rsidR="00F27E31">
              <w:rPr>
                <w:rFonts w:ascii="Arial" w:hAnsi="Arial"/>
                <w:i/>
                <w:lang w:val="en-GB"/>
              </w:rPr>
              <w:t>Business</w:t>
            </w:r>
          </w:p>
        </w:tc>
      </w:tr>
      <w:tr w:rsidR="00D1300B">
        <w:trPr>
          <w:cantSplit/>
        </w:trPr>
        <w:tc>
          <w:tcPr>
            <w:tcW w:w="8856" w:type="dxa"/>
            <w:gridSpan w:val="6"/>
          </w:tcPr>
          <w:p w:rsidR="00D1300B" w:rsidRDefault="00D1300B" w:rsidP="00B81B7E">
            <w:pPr>
              <w:tabs>
                <w:tab w:val="center" w:pos="4560"/>
              </w:tabs>
              <w:jc w:val="center"/>
              <w:rPr>
                <w:rFonts w:ascii="Arial" w:hAnsi="Arial"/>
              </w:rPr>
            </w:pPr>
            <w:r>
              <w:rPr>
                <w:rFonts w:ascii="Arial" w:hAnsi="Arial"/>
                <w:i/>
                <w:lang w:val="en-GB"/>
              </w:rPr>
              <w:t>(705) 759-2554</w:t>
            </w:r>
            <w:r w:rsidR="00405FCA">
              <w:rPr>
                <w:rFonts w:ascii="Arial" w:hAnsi="Arial"/>
                <w:i/>
                <w:lang w:val="en-GB"/>
              </w:rPr>
              <w:t>, ext. 2</w:t>
            </w:r>
            <w:r w:rsidR="00B81B7E">
              <w:rPr>
                <w:rFonts w:ascii="Arial" w:hAnsi="Arial"/>
                <w:i/>
                <w:lang w:val="en-GB"/>
              </w:rPr>
              <w:t>811</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880AB3" w:rsidTr="009468E0">
        <w:tc>
          <w:tcPr>
            <w:tcW w:w="675" w:type="dxa"/>
          </w:tcPr>
          <w:p w:rsidR="00880AB3" w:rsidRDefault="00880AB3" w:rsidP="009468E0">
            <w:pPr>
              <w:rPr>
                <w:rFonts w:ascii="Arial" w:hAnsi="Arial"/>
                <w:b/>
              </w:rPr>
            </w:pPr>
            <w:r>
              <w:rPr>
                <w:rFonts w:ascii="Arial" w:hAnsi="Arial"/>
                <w:b/>
              </w:rPr>
              <w:lastRenderedPageBreak/>
              <w:t>I.</w:t>
            </w:r>
          </w:p>
        </w:tc>
        <w:tc>
          <w:tcPr>
            <w:tcW w:w="8793" w:type="dxa"/>
          </w:tcPr>
          <w:p w:rsidR="00880AB3" w:rsidRDefault="00880AB3" w:rsidP="009468E0">
            <w:pPr>
              <w:rPr>
                <w:rFonts w:ascii="Arial" w:hAnsi="Arial"/>
                <w:b/>
              </w:rPr>
            </w:pPr>
            <w:r>
              <w:rPr>
                <w:rFonts w:ascii="Arial" w:hAnsi="Arial"/>
                <w:b/>
              </w:rPr>
              <w:t xml:space="preserve">COURSE DESCRIPTION:  </w:t>
            </w:r>
          </w:p>
          <w:p w:rsidR="00880AB3" w:rsidRDefault="00880AB3" w:rsidP="009468E0">
            <w:pPr>
              <w:rPr>
                <w:rFonts w:ascii="Arial" w:hAnsi="Arial"/>
                <w:b/>
              </w:rPr>
            </w:pPr>
          </w:p>
          <w:p w:rsidR="00B81B7E" w:rsidRPr="00B81B7E" w:rsidRDefault="00B81B7E" w:rsidP="00B81B7E">
            <w:pPr>
              <w:rPr>
                <w:rFonts w:ascii="Arial" w:hAnsi="Arial"/>
                <w:lang w:val="en-CA"/>
              </w:rPr>
            </w:pPr>
            <w:r w:rsidRPr="00B81B7E">
              <w:rPr>
                <w:rFonts w:ascii="Arial" w:hAnsi="Arial"/>
                <w:lang w:val="en-CA"/>
              </w:rPr>
              <w:t>In this course, students will discuss small-scale economic phenomena.  Students will examine the behaviours of individuals, households, firms, industries, and resource owners.  Further, they will review the explanations for such things as prices and output of firms, and the choices of consumers in buying goods and services.  Finally, they will examine technological change, costs, competitions and adjustments of markets to new conditions.</w:t>
            </w:r>
          </w:p>
          <w:p w:rsidR="00880AB3" w:rsidRPr="00983D18" w:rsidRDefault="00880AB3" w:rsidP="009468E0">
            <w:pPr>
              <w:rPr>
                <w:rFonts w:ascii="Arial" w:hAnsi="Arial"/>
              </w:rPr>
            </w:pPr>
          </w:p>
        </w:tc>
      </w:tr>
    </w:tbl>
    <w:p w:rsidR="00880AB3" w:rsidRDefault="00880AB3" w:rsidP="00880AB3">
      <w:pPr>
        <w:rPr>
          <w:rFonts w:ascii="Arial" w:hAnsi="Arial"/>
        </w:rPr>
      </w:pPr>
    </w:p>
    <w:tbl>
      <w:tblPr>
        <w:tblW w:w="9468" w:type="dxa"/>
        <w:tblLayout w:type="fixed"/>
        <w:tblLook w:val="0000" w:firstRow="0" w:lastRow="0" w:firstColumn="0" w:lastColumn="0" w:noHBand="0" w:noVBand="0"/>
      </w:tblPr>
      <w:tblGrid>
        <w:gridCol w:w="567"/>
        <w:gridCol w:w="108"/>
        <w:gridCol w:w="567"/>
        <w:gridCol w:w="7551"/>
        <w:gridCol w:w="24"/>
        <w:gridCol w:w="631"/>
        <w:gridCol w:w="20"/>
      </w:tblGrid>
      <w:tr w:rsidR="00880AB3" w:rsidTr="00405FCA">
        <w:trPr>
          <w:cantSplit/>
        </w:trPr>
        <w:tc>
          <w:tcPr>
            <w:tcW w:w="675" w:type="dxa"/>
            <w:gridSpan w:val="2"/>
          </w:tcPr>
          <w:p w:rsidR="00880AB3" w:rsidRDefault="00880AB3" w:rsidP="009468E0">
            <w:pPr>
              <w:rPr>
                <w:rFonts w:ascii="Arial" w:hAnsi="Arial"/>
                <w:b/>
              </w:rPr>
            </w:pPr>
            <w:r>
              <w:rPr>
                <w:rFonts w:ascii="Arial" w:hAnsi="Arial"/>
                <w:b/>
              </w:rPr>
              <w:t>II.</w:t>
            </w:r>
          </w:p>
        </w:tc>
        <w:tc>
          <w:tcPr>
            <w:tcW w:w="8793" w:type="dxa"/>
            <w:gridSpan w:val="5"/>
          </w:tcPr>
          <w:p w:rsidR="00880AB3" w:rsidRDefault="00880AB3" w:rsidP="009468E0">
            <w:pPr>
              <w:rPr>
                <w:rFonts w:ascii="Arial" w:hAnsi="Arial"/>
                <w:b/>
              </w:rPr>
            </w:pPr>
            <w:r>
              <w:rPr>
                <w:rFonts w:ascii="Arial" w:hAnsi="Arial"/>
                <w:b/>
              </w:rPr>
              <w:t>LEARNING OUTCOMES AND ELEMENTS OF THE PERFORMANCE:</w:t>
            </w:r>
          </w:p>
          <w:p w:rsidR="00880AB3" w:rsidRDefault="00880AB3" w:rsidP="009468E0">
            <w:pPr>
              <w:rPr>
                <w:rFonts w:ascii="Arial" w:hAnsi="Arial"/>
              </w:rPr>
            </w:pPr>
          </w:p>
        </w:tc>
      </w:tr>
      <w:tr w:rsidR="00880AB3" w:rsidTr="00405FCA">
        <w:trPr>
          <w:cantSplit/>
        </w:trPr>
        <w:tc>
          <w:tcPr>
            <w:tcW w:w="675" w:type="dxa"/>
            <w:gridSpan w:val="2"/>
          </w:tcPr>
          <w:p w:rsidR="00880AB3" w:rsidRDefault="00880AB3" w:rsidP="009468E0">
            <w:pPr>
              <w:rPr>
                <w:rFonts w:ascii="Arial" w:hAnsi="Arial"/>
              </w:rPr>
            </w:pPr>
          </w:p>
        </w:tc>
        <w:tc>
          <w:tcPr>
            <w:tcW w:w="8793" w:type="dxa"/>
            <w:gridSpan w:val="5"/>
          </w:tcPr>
          <w:p w:rsidR="00880AB3" w:rsidRDefault="00880AB3" w:rsidP="009468E0">
            <w:pPr>
              <w:rPr>
                <w:rFonts w:ascii="Arial" w:hAnsi="Arial"/>
              </w:rPr>
            </w:pPr>
            <w:r>
              <w:rPr>
                <w:rFonts w:ascii="Arial" w:hAnsi="Arial"/>
              </w:rPr>
              <w:t>Upon successful completion of this course, the student will demonstrate the ability to:</w:t>
            </w:r>
          </w:p>
          <w:p w:rsidR="00880AB3" w:rsidRDefault="00880AB3" w:rsidP="009468E0">
            <w:pPr>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1.</w:t>
            </w:r>
          </w:p>
        </w:tc>
        <w:tc>
          <w:tcPr>
            <w:tcW w:w="8226" w:type="dxa"/>
            <w:gridSpan w:val="4"/>
          </w:tcPr>
          <w:p w:rsidR="00880AB3" w:rsidRDefault="00B81B7E" w:rsidP="00B81B7E">
            <w:pPr>
              <w:rPr>
                <w:rFonts w:ascii="Arial" w:hAnsi="Arial"/>
                <w:lang w:val="en-CA"/>
              </w:rPr>
            </w:pPr>
            <w:r w:rsidRPr="00B81B7E">
              <w:rPr>
                <w:rFonts w:ascii="Arial" w:hAnsi="Arial"/>
                <w:lang w:val="en-CA"/>
              </w:rPr>
              <w:t>Use the basic supply and demand model to assess the implications for price and output of various events.</w:t>
            </w:r>
          </w:p>
          <w:p w:rsidR="00B81B7E" w:rsidRDefault="00B81B7E" w:rsidP="00B81B7E">
            <w:pPr>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Default="00880AB3" w:rsidP="009468E0">
            <w:pPr>
              <w:rPr>
                <w:rFonts w:ascii="Arial" w:hAnsi="Arial"/>
                <w:u w:val="single"/>
              </w:rPr>
            </w:pPr>
            <w:r>
              <w:rPr>
                <w:rFonts w:ascii="Arial" w:hAnsi="Arial"/>
                <w:u w:val="single"/>
              </w:rPr>
              <w:t>Potential Elements of the Performance:</w:t>
            </w:r>
          </w:p>
          <w:p w:rsidR="00880AB3" w:rsidRPr="00B81B7E" w:rsidRDefault="00B81B7E" w:rsidP="00B81B7E">
            <w:pPr>
              <w:numPr>
                <w:ilvl w:val="0"/>
                <w:numId w:val="13"/>
              </w:numPr>
              <w:rPr>
                <w:rFonts w:ascii="Arial" w:hAnsi="Arial"/>
              </w:rPr>
            </w:pPr>
            <w:r w:rsidRPr="00B81B7E">
              <w:rPr>
                <w:rFonts w:ascii="Arial" w:hAnsi="Arial"/>
                <w:lang w:val="en-CA"/>
              </w:rPr>
              <w:t>Define and explain the basic economic terms.</w:t>
            </w:r>
          </w:p>
          <w:p w:rsidR="00B81B7E" w:rsidRPr="00B81B7E" w:rsidRDefault="00B81B7E" w:rsidP="00B81B7E">
            <w:pPr>
              <w:numPr>
                <w:ilvl w:val="0"/>
                <w:numId w:val="13"/>
              </w:numPr>
              <w:rPr>
                <w:rFonts w:ascii="Arial" w:hAnsi="Arial"/>
              </w:rPr>
            </w:pPr>
            <w:r w:rsidRPr="00B81B7E">
              <w:rPr>
                <w:rFonts w:ascii="Arial" w:hAnsi="Arial"/>
                <w:lang w:val="en-CA"/>
              </w:rPr>
              <w:t>State the determinants of supply and demand, and given data, construct the curves.</w:t>
            </w:r>
          </w:p>
          <w:p w:rsidR="00B81B7E" w:rsidRPr="00B81B7E" w:rsidRDefault="00B81B7E" w:rsidP="00B81B7E">
            <w:pPr>
              <w:numPr>
                <w:ilvl w:val="0"/>
                <w:numId w:val="13"/>
              </w:numPr>
              <w:rPr>
                <w:rFonts w:ascii="Arial" w:hAnsi="Arial"/>
              </w:rPr>
            </w:pPr>
            <w:r w:rsidRPr="00B81B7E">
              <w:rPr>
                <w:rFonts w:ascii="Arial" w:hAnsi="Arial"/>
                <w:lang w:val="en-CA"/>
              </w:rPr>
              <w:t>Using supply and demand curves, determine price and quantity under conditions of market surplus, shortage, and equilibrium.</w:t>
            </w:r>
          </w:p>
          <w:p w:rsidR="00B81B7E" w:rsidRPr="00B81B7E" w:rsidRDefault="00B81B7E" w:rsidP="00B81B7E">
            <w:pPr>
              <w:numPr>
                <w:ilvl w:val="0"/>
                <w:numId w:val="13"/>
              </w:numPr>
              <w:rPr>
                <w:rFonts w:ascii="Arial" w:hAnsi="Arial"/>
              </w:rPr>
            </w:pPr>
            <w:r w:rsidRPr="00B81B7E">
              <w:rPr>
                <w:rFonts w:ascii="Arial" w:hAnsi="Arial"/>
                <w:lang w:val="en-CA"/>
              </w:rPr>
              <w:t>Given an event affecting supply or demand, use the basic model to analyze the effect on equilibrium price and quantity, and further analyze the significance of price elasticity on equilibrium price and quantity.</w:t>
            </w:r>
          </w:p>
          <w:p w:rsidR="00B81B7E" w:rsidRPr="00F23D9D" w:rsidRDefault="00B81B7E" w:rsidP="00B81B7E">
            <w:pPr>
              <w:ind w:left="720"/>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2.</w:t>
            </w:r>
          </w:p>
        </w:tc>
        <w:tc>
          <w:tcPr>
            <w:tcW w:w="8226" w:type="dxa"/>
            <w:gridSpan w:val="4"/>
          </w:tcPr>
          <w:p w:rsidR="00880AB3" w:rsidRDefault="00B81B7E" w:rsidP="009468E0">
            <w:pPr>
              <w:rPr>
                <w:rFonts w:ascii="Arial" w:hAnsi="Arial"/>
              </w:rPr>
            </w:pPr>
            <w:r w:rsidRPr="00B81B7E">
              <w:rPr>
                <w:rFonts w:ascii="Arial" w:hAnsi="Arial"/>
                <w:lang w:val="en-CA"/>
              </w:rPr>
              <w:t>Apply the basic theory to examine the effect of different elasticities and government regulations on the market.</w:t>
            </w:r>
          </w:p>
          <w:p w:rsidR="00B81B7E" w:rsidRDefault="00B81B7E" w:rsidP="009468E0">
            <w:pPr>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B81B7E" w:rsidRPr="00B81B7E" w:rsidRDefault="00B81B7E" w:rsidP="00B81B7E">
            <w:pPr>
              <w:numPr>
                <w:ilvl w:val="0"/>
                <w:numId w:val="14"/>
              </w:numPr>
              <w:rPr>
                <w:rFonts w:ascii="Arial" w:hAnsi="Arial"/>
              </w:rPr>
            </w:pPr>
            <w:r w:rsidRPr="00B81B7E">
              <w:rPr>
                <w:rFonts w:ascii="Arial" w:hAnsi="Arial"/>
              </w:rPr>
              <w:t>Given a graph, analyze the effect of the imposition of any one of the following:</w:t>
            </w:r>
            <w:r>
              <w:rPr>
                <w:rFonts w:ascii="Arial" w:hAnsi="Arial"/>
              </w:rPr>
              <w:t xml:space="preserve"> </w:t>
            </w:r>
            <w:r w:rsidRPr="00B81B7E">
              <w:rPr>
                <w:rFonts w:ascii="Arial" w:hAnsi="Arial"/>
              </w:rPr>
              <w:t>Tax,,</w:t>
            </w:r>
            <w:r>
              <w:rPr>
                <w:rFonts w:ascii="Arial" w:hAnsi="Arial"/>
              </w:rPr>
              <w:t xml:space="preserve"> </w:t>
            </w:r>
            <w:r w:rsidRPr="00B81B7E">
              <w:rPr>
                <w:rFonts w:ascii="Arial" w:hAnsi="Arial"/>
              </w:rPr>
              <w:t>Subsidy,</w:t>
            </w:r>
            <w:r>
              <w:rPr>
                <w:rFonts w:ascii="Arial" w:hAnsi="Arial"/>
              </w:rPr>
              <w:t xml:space="preserve"> </w:t>
            </w:r>
            <w:r w:rsidRPr="00B81B7E">
              <w:rPr>
                <w:rFonts w:ascii="Arial" w:hAnsi="Arial"/>
              </w:rPr>
              <w:t>Price floor,</w:t>
            </w:r>
            <w:r>
              <w:rPr>
                <w:rFonts w:ascii="Arial" w:hAnsi="Arial"/>
              </w:rPr>
              <w:t xml:space="preserve"> </w:t>
            </w:r>
            <w:r w:rsidRPr="00B81B7E">
              <w:rPr>
                <w:rFonts w:ascii="Arial" w:hAnsi="Arial"/>
              </w:rPr>
              <w:t>Price ceiling</w:t>
            </w:r>
          </w:p>
          <w:p w:rsidR="00B81B7E" w:rsidRDefault="00B81B7E" w:rsidP="00B81B7E">
            <w:pPr>
              <w:numPr>
                <w:ilvl w:val="0"/>
                <w:numId w:val="14"/>
              </w:numPr>
              <w:rPr>
                <w:rFonts w:ascii="Arial" w:hAnsi="Arial"/>
              </w:rPr>
            </w:pPr>
            <w:r w:rsidRPr="00B81B7E">
              <w:rPr>
                <w:rFonts w:ascii="Arial" w:hAnsi="Arial"/>
              </w:rPr>
              <w:t>Given data, calculate price, cross, or income elasticity, and based on the calculated elasticity, state the particular characteristic of the good</w:t>
            </w:r>
          </w:p>
          <w:p w:rsidR="00B81B7E" w:rsidRPr="00B81B7E" w:rsidRDefault="00B81B7E" w:rsidP="00B81B7E">
            <w:pPr>
              <w:pStyle w:val="ListParagraph"/>
              <w:numPr>
                <w:ilvl w:val="0"/>
                <w:numId w:val="14"/>
              </w:numPr>
              <w:rPr>
                <w:rFonts w:ascii="Arial" w:hAnsi="Arial"/>
              </w:rPr>
            </w:pPr>
            <w:r w:rsidRPr="00B81B7E">
              <w:rPr>
                <w:rFonts w:ascii="Arial" w:hAnsi="Arial"/>
              </w:rPr>
              <w:t>Given data, including elasticity, determine the effect on sales.</w:t>
            </w:r>
          </w:p>
          <w:p w:rsidR="00880AB3" w:rsidRDefault="00880AB3" w:rsidP="00B81B7E">
            <w:pPr>
              <w:ind w:left="720"/>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3.</w:t>
            </w:r>
          </w:p>
        </w:tc>
        <w:tc>
          <w:tcPr>
            <w:tcW w:w="8226" w:type="dxa"/>
            <w:gridSpan w:val="4"/>
          </w:tcPr>
          <w:p w:rsidR="00880AB3" w:rsidRDefault="00B81B7E" w:rsidP="000E7B80">
            <w:pPr>
              <w:rPr>
                <w:rFonts w:ascii="Arial" w:hAnsi="Arial"/>
              </w:rPr>
            </w:pPr>
            <w:r w:rsidRPr="00B81B7E">
              <w:rPr>
                <w:rFonts w:ascii="Arial" w:hAnsi="Arial"/>
                <w:lang w:val="en-CA"/>
              </w:rPr>
              <w:t>Understand the derivation of the demand curve.</w:t>
            </w:r>
          </w:p>
          <w:p w:rsidR="00B81B7E" w:rsidRDefault="00B81B7E" w:rsidP="000E7B80">
            <w:pPr>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Pr="004E4F1B" w:rsidRDefault="00B81B7E" w:rsidP="00B81B7E">
            <w:pPr>
              <w:numPr>
                <w:ilvl w:val="0"/>
                <w:numId w:val="15"/>
              </w:numPr>
              <w:rPr>
                <w:rFonts w:ascii="Arial" w:hAnsi="Arial"/>
              </w:rPr>
            </w:pPr>
            <w:r w:rsidRPr="00B81B7E">
              <w:rPr>
                <w:rFonts w:ascii="Arial" w:hAnsi="Arial"/>
                <w:lang w:val="en-CA"/>
              </w:rPr>
              <w:t>Given utility data, construct the demand schedule or curve and determine the consumers' surplus associated with a particular price and/or quantity.</w:t>
            </w:r>
          </w:p>
          <w:p w:rsidR="004E4F1B" w:rsidRPr="004E4F1B" w:rsidRDefault="004E4F1B" w:rsidP="00B81B7E">
            <w:pPr>
              <w:numPr>
                <w:ilvl w:val="0"/>
                <w:numId w:val="15"/>
              </w:numPr>
              <w:rPr>
                <w:rFonts w:ascii="Arial" w:hAnsi="Arial"/>
              </w:rPr>
            </w:pPr>
            <w:r w:rsidRPr="004E4F1B">
              <w:rPr>
                <w:rFonts w:ascii="Arial" w:hAnsi="Arial"/>
                <w:lang w:val="en-CA"/>
              </w:rPr>
              <w:lastRenderedPageBreak/>
              <w:t>Given utility data, determine a budget allocation and the marginal utility of money in equilibrium.</w:t>
            </w:r>
          </w:p>
          <w:p w:rsidR="004E4F1B" w:rsidRPr="004E4F1B" w:rsidRDefault="004E4F1B" w:rsidP="00B81B7E">
            <w:pPr>
              <w:numPr>
                <w:ilvl w:val="0"/>
                <w:numId w:val="15"/>
              </w:numPr>
              <w:rPr>
                <w:rFonts w:ascii="Arial" w:hAnsi="Arial"/>
              </w:rPr>
            </w:pPr>
            <w:r w:rsidRPr="004E4F1B">
              <w:rPr>
                <w:rFonts w:ascii="Arial" w:hAnsi="Arial"/>
                <w:lang w:val="en-CA"/>
              </w:rPr>
              <w:t>Given a set of indifference curves, analyze the effect of a change in price or income, including the construction of a demand schedule.</w:t>
            </w:r>
          </w:p>
          <w:p w:rsidR="004E4F1B" w:rsidRDefault="004E4F1B" w:rsidP="004E4F1B">
            <w:pPr>
              <w:ind w:left="720"/>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4.</w:t>
            </w:r>
          </w:p>
        </w:tc>
        <w:tc>
          <w:tcPr>
            <w:tcW w:w="8226" w:type="dxa"/>
            <w:gridSpan w:val="4"/>
          </w:tcPr>
          <w:p w:rsidR="00880AB3" w:rsidRDefault="004E4F1B" w:rsidP="000E7B80">
            <w:pPr>
              <w:rPr>
                <w:rFonts w:ascii="Arial" w:hAnsi="Arial"/>
              </w:rPr>
            </w:pPr>
            <w:r w:rsidRPr="004E4F1B">
              <w:rPr>
                <w:rFonts w:ascii="Arial" w:hAnsi="Arial"/>
                <w:lang w:val="en-CA"/>
              </w:rPr>
              <w:t>Understand the production and cost functions underlying the supply curve.</w:t>
            </w:r>
          </w:p>
          <w:p w:rsidR="004E4F1B" w:rsidRPr="00B554E4" w:rsidRDefault="004E4F1B" w:rsidP="000E7B80">
            <w:pPr>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4E4F1B" w:rsidRPr="004E4F1B" w:rsidRDefault="004E4F1B" w:rsidP="004E4F1B">
            <w:pPr>
              <w:pStyle w:val="ListParagraph"/>
              <w:numPr>
                <w:ilvl w:val="0"/>
                <w:numId w:val="16"/>
              </w:numPr>
              <w:rPr>
                <w:rFonts w:ascii="Arial" w:hAnsi="Arial"/>
              </w:rPr>
            </w:pPr>
            <w:r w:rsidRPr="004E4F1B">
              <w:rPr>
                <w:rFonts w:ascii="Arial" w:hAnsi="Arial"/>
              </w:rPr>
              <w:t>Given data, calculate and graph the TP, AP, and MP curves.</w:t>
            </w:r>
          </w:p>
          <w:p w:rsidR="004E4F1B" w:rsidRPr="004E4F1B" w:rsidRDefault="004E4F1B" w:rsidP="004E4F1B">
            <w:pPr>
              <w:pStyle w:val="ListParagraph"/>
              <w:numPr>
                <w:ilvl w:val="0"/>
                <w:numId w:val="16"/>
              </w:numPr>
              <w:rPr>
                <w:rFonts w:ascii="Arial" w:hAnsi="Arial"/>
              </w:rPr>
            </w:pPr>
            <w:r w:rsidRPr="004E4F1B">
              <w:rPr>
                <w:rFonts w:ascii="Arial" w:hAnsi="Arial"/>
              </w:rPr>
              <w:t>Given data, calculate and graph TFC, TVC, TC, AFC, AVC, ATC, and MC.</w:t>
            </w:r>
          </w:p>
          <w:p w:rsidR="00880AB3" w:rsidRDefault="004E4F1B" w:rsidP="004E4F1B">
            <w:pPr>
              <w:tabs>
                <w:tab w:val="left" w:pos="2510"/>
              </w:tabs>
              <w:ind w:left="720"/>
              <w:rPr>
                <w:rFonts w:ascii="Arial" w:hAnsi="Arial"/>
              </w:rPr>
            </w:pPr>
            <w:r>
              <w:rPr>
                <w:rFonts w:ascii="Arial" w:hAnsi="Arial"/>
              </w:rPr>
              <w:tab/>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5.</w:t>
            </w:r>
          </w:p>
        </w:tc>
        <w:tc>
          <w:tcPr>
            <w:tcW w:w="8226" w:type="dxa"/>
            <w:gridSpan w:val="4"/>
          </w:tcPr>
          <w:p w:rsidR="004E4F1B" w:rsidRPr="004E4F1B" w:rsidRDefault="004E4F1B" w:rsidP="004E4F1B">
            <w:pPr>
              <w:rPr>
                <w:rFonts w:ascii="Arial" w:hAnsi="Arial"/>
                <w:bCs/>
                <w:iCs/>
              </w:rPr>
            </w:pPr>
            <w:r w:rsidRPr="004E4F1B">
              <w:rPr>
                <w:rFonts w:ascii="Arial" w:hAnsi="Arial"/>
                <w:bCs/>
                <w:iCs/>
              </w:rPr>
              <w:t xml:space="preserve">Understand the market </w:t>
            </w:r>
            <w:r w:rsidR="00DF757E" w:rsidRPr="004E4F1B">
              <w:rPr>
                <w:rFonts w:ascii="Arial" w:hAnsi="Arial"/>
                <w:bCs/>
                <w:iCs/>
              </w:rPr>
              <w:t>behavior</w:t>
            </w:r>
            <w:r w:rsidRPr="004E4F1B">
              <w:rPr>
                <w:rFonts w:ascii="Arial" w:hAnsi="Arial"/>
                <w:bCs/>
                <w:iCs/>
              </w:rPr>
              <w:t xml:space="preserve"> of a firm in perfect competition.</w:t>
            </w:r>
          </w:p>
          <w:p w:rsidR="004E4F1B" w:rsidRPr="0045649C" w:rsidRDefault="004E4F1B" w:rsidP="009468E0">
            <w:pPr>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4E4F1B" w:rsidRPr="004E4F1B" w:rsidRDefault="004E4F1B" w:rsidP="004E4F1B">
            <w:pPr>
              <w:pStyle w:val="ListParagraph"/>
              <w:numPr>
                <w:ilvl w:val="0"/>
                <w:numId w:val="17"/>
              </w:numPr>
              <w:rPr>
                <w:rFonts w:ascii="Arial" w:hAnsi="Arial"/>
              </w:rPr>
            </w:pPr>
            <w:r w:rsidRPr="004E4F1B">
              <w:rPr>
                <w:rFonts w:ascii="Arial" w:hAnsi="Arial"/>
              </w:rPr>
              <w:t>Given cost curves for a firm in perfect competition, determine the price, output, and profit (loss) relationships, and analyze the price and quantity changes as the industry moves to equilibrium.</w:t>
            </w:r>
          </w:p>
          <w:p w:rsidR="004E4F1B" w:rsidRPr="004E4F1B" w:rsidRDefault="004E4F1B" w:rsidP="004E4F1B">
            <w:pPr>
              <w:pStyle w:val="ListParagraph"/>
              <w:numPr>
                <w:ilvl w:val="0"/>
                <w:numId w:val="17"/>
              </w:numPr>
              <w:rPr>
                <w:rFonts w:ascii="Arial" w:hAnsi="Arial"/>
              </w:rPr>
            </w:pPr>
            <w:r w:rsidRPr="004E4F1B">
              <w:rPr>
                <w:rFonts w:ascii="Arial" w:hAnsi="Arial"/>
              </w:rPr>
              <w:t>Given a graph of the LAC and an SAC, use the graph to explain how a firm can be efficient (inefficient) in the short run but inefficient (efficient) in the long run, and the situation when the firm is efficient in both the long and the short run; sketch in the appropriate SMC and LMC curves (time permitting).</w:t>
            </w:r>
          </w:p>
          <w:p w:rsidR="004E4F1B" w:rsidRPr="004E4F1B" w:rsidRDefault="004E4F1B" w:rsidP="004E4F1B">
            <w:pPr>
              <w:pStyle w:val="ListParagraph"/>
              <w:numPr>
                <w:ilvl w:val="0"/>
                <w:numId w:val="17"/>
              </w:numPr>
              <w:rPr>
                <w:rFonts w:ascii="Arial" w:hAnsi="Arial"/>
              </w:rPr>
            </w:pPr>
            <w:r w:rsidRPr="004E4F1B">
              <w:rPr>
                <w:rFonts w:ascii="Arial" w:hAnsi="Arial"/>
              </w:rPr>
              <w:t>Recognize where the perfect competition model is appropriate to use.</w:t>
            </w:r>
          </w:p>
          <w:p w:rsidR="00880AB3" w:rsidRDefault="00880AB3" w:rsidP="004E4F1B">
            <w:pPr>
              <w:ind w:left="720"/>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6.</w:t>
            </w:r>
          </w:p>
        </w:tc>
        <w:tc>
          <w:tcPr>
            <w:tcW w:w="8226" w:type="dxa"/>
            <w:gridSpan w:val="4"/>
          </w:tcPr>
          <w:p w:rsidR="00880AB3" w:rsidRDefault="004E4F1B" w:rsidP="009468E0">
            <w:pPr>
              <w:rPr>
                <w:rFonts w:ascii="Arial" w:hAnsi="Arial"/>
              </w:rPr>
            </w:pPr>
            <w:r w:rsidRPr="004E4F1B">
              <w:rPr>
                <w:rFonts w:ascii="Arial" w:hAnsi="Arial"/>
                <w:lang w:val="en-CA"/>
              </w:rPr>
              <w:t>Understand the market behaviour of a monopolist</w:t>
            </w:r>
            <w:r>
              <w:rPr>
                <w:rFonts w:ascii="Arial" w:hAnsi="Arial"/>
              </w:rPr>
              <w:t>.</w:t>
            </w:r>
          </w:p>
          <w:p w:rsidR="004E4F1B" w:rsidRPr="003B216D" w:rsidRDefault="004E4F1B" w:rsidP="009468E0">
            <w:pPr>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4E4F1B" w:rsidRPr="004E4F1B" w:rsidRDefault="004E4F1B" w:rsidP="004E4F1B">
            <w:pPr>
              <w:pStyle w:val="ListParagraph"/>
              <w:numPr>
                <w:ilvl w:val="0"/>
                <w:numId w:val="18"/>
              </w:numPr>
              <w:rPr>
                <w:rFonts w:ascii="Arial" w:hAnsi="Arial"/>
              </w:rPr>
            </w:pPr>
            <w:r w:rsidRPr="004E4F1B">
              <w:rPr>
                <w:rFonts w:ascii="Arial" w:hAnsi="Arial"/>
              </w:rPr>
              <w:t>Given a demand schedule, calculate TR and MR, and graph AR and MR curves.</w:t>
            </w:r>
          </w:p>
          <w:p w:rsidR="004E4F1B" w:rsidRPr="004E4F1B" w:rsidRDefault="004E4F1B" w:rsidP="004E4F1B">
            <w:pPr>
              <w:pStyle w:val="ListParagraph"/>
              <w:numPr>
                <w:ilvl w:val="0"/>
                <w:numId w:val="18"/>
              </w:numPr>
              <w:rPr>
                <w:rFonts w:ascii="Arial" w:hAnsi="Arial"/>
              </w:rPr>
            </w:pPr>
            <w:r w:rsidRPr="004E4F1B">
              <w:rPr>
                <w:rFonts w:ascii="Arial" w:hAnsi="Arial"/>
              </w:rPr>
              <w:t>Given cost curves and AR, determine the monopolist's output, price, and profit (loss); determine society's optimal output and price, and the monopolist's profit (loss).</w:t>
            </w:r>
          </w:p>
          <w:p w:rsidR="004E4F1B" w:rsidRPr="004E4F1B" w:rsidRDefault="004E4F1B" w:rsidP="004E4F1B">
            <w:pPr>
              <w:pStyle w:val="ListParagraph"/>
              <w:numPr>
                <w:ilvl w:val="0"/>
                <w:numId w:val="18"/>
              </w:numPr>
              <w:rPr>
                <w:rFonts w:ascii="Arial" w:hAnsi="Arial"/>
              </w:rPr>
            </w:pPr>
            <w:r w:rsidRPr="004E4F1B">
              <w:rPr>
                <w:rFonts w:ascii="Arial" w:hAnsi="Arial"/>
              </w:rPr>
              <w:t>Recognize where the monopoly model is appropriate to use.</w:t>
            </w:r>
          </w:p>
          <w:p w:rsidR="00880AB3" w:rsidRDefault="00880AB3" w:rsidP="004E4F1B">
            <w:pPr>
              <w:ind w:left="720"/>
              <w:rPr>
                <w:rFonts w:ascii="Arial" w:hAnsi="Arial"/>
              </w:rPr>
            </w:pPr>
          </w:p>
        </w:tc>
      </w:tr>
      <w:tr w:rsidR="00880AB3" w:rsidRPr="001D4C79"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7.</w:t>
            </w:r>
          </w:p>
        </w:tc>
        <w:tc>
          <w:tcPr>
            <w:tcW w:w="8226" w:type="dxa"/>
            <w:gridSpan w:val="4"/>
          </w:tcPr>
          <w:p w:rsidR="004E4F1B" w:rsidRPr="004E4F1B" w:rsidRDefault="004E4F1B" w:rsidP="004E4F1B">
            <w:pPr>
              <w:rPr>
                <w:rFonts w:ascii="Arial" w:hAnsi="Arial"/>
                <w:lang w:val="en-CA"/>
              </w:rPr>
            </w:pPr>
            <w:r w:rsidRPr="004E4F1B">
              <w:rPr>
                <w:rFonts w:ascii="Arial" w:hAnsi="Arial"/>
                <w:lang w:val="en-CA"/>
              </w:rPr>
              <w:t>Understand the market behaviour of a firm in monopolistic competition.</w:t>
            </w:r>
          </w:p>
          <w:p w:rsidR="004E4F1B" w:rsidRPr="003B216D" w:rsidRDefault="004E4F1B" w:rsidP="009468E0">
            <w:pPr>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Pr="000E7568" w:rsidRDefault="00880AB3" w:rsidP="009468E0">
            <w:pPr>
              <w:rPr>
                <w:rFonts w:ascii="Arial" w:hAnsi="Arial"/>
                <w:u w:val="single"/>
              </w:rPr>
            </w:pPr>
            <w:r>
              <w:rPr>
                <w:rFonts w:ascii="Arial" w:hAnsi="Arial"/>
                <w:u w:val="single"/>
              </w:rPr>
              <w:t>Potential Elements of the Performance</w:t>
            </w:r>
            <w:r w:rsidRPr="000E7568">
              <w:rPr>
                <w:rFonts w:ascii="Arial" w:hAnsi="Arial"/>
                <w:u w:val="single"/>
              </w:rPr>
              <w:t>:</w:t>
            </w:r>
          </w:p>
          <w:p w:rsidR="004E4F1B" w:rsidRPr="004E4F1B" w:rsidRDefault="004E4F1B" w:rsidP="004E4F1B">
            <w:pPr>
              <w:pStyle w:val="ListParagraph"/>
              <w:numPr>
                <w:ilvl w:val="0"/>
                <w:numId w:val="19"/>
              </w:numPr>
              <w:rPr>
                <w:rFonts w:ascii="Arial" w:hAnsi="Arial"/>
              </w:rPr>
            </w:pPr>
            <w:r w:rsidRPr="004E4F1B">
              <w:rPr>
                <w:rFonts w:ascii="Arial" w:hAnsi="Arial"/>
              </w:rPr>
              <w:t>Given ATC, MC, and AR curves for a firm in monopolistic competition, determine price, output, and profit (loss) of the firm.</w:t>
            </w:r>
          </w:p>
          <w:p w:rsidR="004E4F1B" w:rsidRPr="004E4F1B" w:rsidRDefault="004E4F1B" w:rsidP="004E4F1B">
            <w:pPr>
              <w:pStyle w:val="ListParagraph"/>
              <w:numPr>
                <w:ilvl w:val="0"/>
                <w:numId w:val="19"/>
              </w:numPr>
              <w:rPr>
                <w:rFonts w:ascii="Arial" w:hAnsi="Arial"/>
              </w:rPr>
            </w:pPr>
            <w:r w:rsidRPr="004E4F1B">
              <w:rPr>
                <w:rFonts w:ascii="Arial" w:hAnsi="Arial"/>
              </w:rPr>
              <w:t>Explain the long run adjustment and illustrate graphically.</w:t>
            </w:r>
          </w:p>
          <w:p w:rsidR="004E4F1B" w:rsidRPr="004E4F1B" w:rsidRDefault="004E4F1B" w:rsidP="004E4F1B">
            <w:pPr>
              <w:pStyle w:val="ListParagraph"/>
              <w:numPr>
                <w:ilvl w:val="0"/>
                <w:numId w:val="19"/>
              </w:numPr>
              <w:rPr>
                <w:rFonts w:ascii="Arial" w:hAnsi="Arial"/>
              </w:rPr>
            </w:pPr>
            <w:r w:rsidRPr="004E4F1B">
              <w:rPr>
                <w:rFonts w:ascii="Arial" w:hAnsi="Arial"/>
              </w:rPr>
              <w:t>Recognize where the monopolistic competition model is appropriate to use.</w:t>
            </w:r>
          </w:p>
          <w:p w:rsidR="00880AB3" w:rsidRPr="000E7568" w:rsidRDefault="00880AB3" w:rsidP="004E4F1B">
            <w:pPr>
              <w:ind w:left="720"/>
              <w:rPr>
                <w:rFonts w:ascii="Arial" w:hAnsi="Arial"/>
                <w:u w:val="single"/>
              </w:rPr>
            </w:pPr>
          </w:p>
        </w:tc>
      </w:tr>
      <w:tr w:rsidR="00880AB3" w:rsidRPr="001D4C79"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8.</w:t>
            </w:r>
          </w:p>
        </w:tc>
        <w:tc>
          <w:tcPr>
            <w:tcW w:w="8226" w:type="dxa"/>
            <w:gridSpan w:val="4"/>
          </w:tcPr>
          <w:p w:rsidR="00880AB3" w:rsidRDefault="004E4F1B" w:rsidP="009468E0">
            <w:pPr>
              <w:rPr>
                <w:rFonts w:ascii="Arial" w:hAnsi="Arial"/>
              </w:rPr>
            </w:pPr>
            <w:r w:rsidRPr="004E4F1B">
              <w:rPr>
                <w:rFonts w:ascii="Arial" w:hAnsi="Arial"/>
                <w:lang w:val="en-CA"/>
              </w:rPr>
              <w:t>Understand the market behaviour of firms in oligopolistic markets</w:t>
            </w:r>
            <w:r>
              <w:rPr>
                <w:rFonts w:ascii="Arial" w:hAnsi="Arial"/>
              </w:rPr>
              <w:t>.</w:t>
            </w:r>
          </w:p>
          <w:p w:rsidR="004E4F1B" w:rsidRPr="003D35E2" w:rsidRDefault="004E4F1B" w:rsidP="009468E0">
            <w:pPr>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Pr="000E7568" w:rsidRDefault="00880AB3" w:rsidP="009468E0">
            <w:pPr>
              <w:rPr>
                <w:rFonts w:ascii="Arial" w:hAnsi="Arial"/>
                <w:u w:val="single"/>
              </w:rPr>
            </w:pPr>
            <w:r>
              <w:rPr>
                <w:rFonts w:ascii="Arial" w:hAnsi="Arial"/>
                <w:u w:val="single"/>
              </w:rPr>
              <w:t>Potential Elements of the Performance</w:t>
            </w:r>
            <w:r w:rsidRPr="000E7568">
              <w:rPr>
                <w:rFonts w:ascii="Arial" w:hAnsi="Arial"/>
                <w:u w:val="single"/>
              </w:rPr>
              <w:t>:</w:t>
            </w:r>
          </w:p>
          <w:p w:rsidR="004E4F1B" w:rsidRPr="004E4F1B" w:rsidRDefault="004E4F1B" w:rsidP="004E4F1B">
            <w:pPr>
              <w:pStyle w:val="ListParagraph"/>
              <w:numPr>
                <w:ilvl w:val="0"/>
                <w:numId w:val="20"/>
              </w:numPr>
              <w:rPr>
                <w:rFonts w:ascii="Arial" w:hAnsi="Arial"/>
              </w:rPr>
            </w:pPr>
            <w:r w:rsidRPr="004E4F1B">
              <w:rPr>
                <w:rFonts w:ascii="Arial" w:hAnsi="Arial"/>
              </w:rPr>
              <w:t>Explain the shape of the kinked demand curve and how it explains price rigidity; given a kinked demand curve, state the price and output associated with a given MC.</w:t>
            </w:r>
          </w:p>
          <w:p w:rsidR="004E4F1B" w:rsidRPr="004E4F1B" w:rsidRDefault="004E4F1B" w:rsidP="004E4F1B">
            <w:pPr>
              <w:pStyle w:val="ListParagraph"/>
              <w:numPr>
                <w:ilvl w:val="0"/>
                <w:numId w:val="20"/>
              </w:numPr>
              <w:rPr>
                <w:rFonts w:ascii="Arial" w:hAnsi="Arial"/>
              </w:rPr>
            </w:pPr>
            <w:r w:rsidRPr="004E4F1B">
              <w:rPr>
                <w:rFonts w:ascii="Arial" w:hAnsi="Arial"/>
              </w:rPr>
              <w:t>Given market demand, MC of dominant firm, and summed MC for all other firms, construct the AR and MR for the dominant firm, and determine the price set by the dominant firm and the market shares of it and all other firms (time permitting).</w:t>
            </w:r>
          </w:p>
          <w:p w:rsidR="004E4F1B" w:rsidRPr="004E4F1B" w:rsidRDefault="004E4F1B" w:rsidP="004E4F1B">
            <w:pPr>
              <w:pStyle w:val="ListParagraph"/>
              <w:numPr>
                <w:ilvl w:val="0"/>
                <w:numId w:val="20"/>
              </w:numPr>
              <w:rPr>
                <w:rFonts w:ascii="Arial" w:hAnsi="Arial"/>
              </w:rPr>
            </w:pPr>
            <w:r w:rsidRPr="004E4F1B">
              <w:rPr>
                <w:rFonts w:ascii="Arial" w:hAnsi="Arial"/>
              </w:rPr>
              <w:t xml:space="preserve">Explain oligopoly </w:t>
            </w:r>
            <w:r w:rsidR="00DF757E" w:rsidRPr="004E4F1B">
              <w:rPr>
                <w:rFonts w:ascii="Arial" w:hAnsi="Arial"/>
              </w:rPr>
              <w:t>behavior</w:t>
            </w:r>
            <w:r w:rsidRPr="004E4F1B">
              <w:rPr>
                <w:rFonts w:ascii="Arial" w:hAnsi="Arial"/>
              </w:rPr>
              <w:t>, using games theory and the flat AVC curve.</w:t>
            </w:r>
          </w:p>
          <w:p w:rsidR="004E4F1B" w:rsidRPr="004E4F1B" w:rsidRDefault="004E4F1B" w:rsidP="004E4F1B">
            <w:pPr>
              <w:pStyle w:val="ListParagraph"/>
              <w:numPr>
                <w:ilvl w:val="0"/>
                <w:numId w:val="20"/>
              </w:numPr>
              <w:rPr>
                <w:rFonts w:ascii="Arial" w:hAnsi="Arial"/>
              </w:rPr>
            </w:pPr>
            <w:r w:rsidRPr="004E4F1B">
              <w:rPr>
                <w:rFonts w:ascii="Arial" w:hAnsi="Arial"/>
              </w:rPr>
              <w:t>Discuss non-price competition and the instability of cartels; price differentiation and discrimination.</w:t>
            </w:r>
          </w:p>
          <w:p w:rsidR="00623446" w:rsidRPr="00565D04" w:rsidRDefault="004E4F1B" w:rsidP="004E4F1B">
            <w:pPr>
              <w:pStyle w:val="ListParagraph"/>
              <w:numPr>
                <w:ilvl w:val="0"/>
                <w:numId w:val="20"/>
              </w:numPr>
              <w:rPr>
                <w:rFonts w:ascii="Arial" w:hAnsi="Arial"/>
              </w:rPr>
            </w:pPr>
            <w:r w:rsidRPr="004E4F1B">
              <w:rPr>
                <w:rFonts w:ascii="Arial" w:hAnsi="Arial"/>
              </w:rPr>
              <w:t xml:space="preserve">Given a market situation, choose a model to explain the market </w:t>
            </w:r>
            <w:r w:rsidR="00DF757E" w:rsidRPr="004E4F1B">
              <w:rPr>
                <w:rFonts w:ascii="Arial" w:hAnsi="Arial"/>
              </w:rPr>
              <w:t>behavior</w:t>
            </w:r>
            <w:r w:rsidRPr="004E4F1B">
              <w:rPr>
                <w:rFonts w:ascii="Arial" w:hAnsi="Arial"/>
              </w:rPr>
              <w:t>.</w:t>
            </w:r>
          </w:p>
        </w:tc>
      </w:tr>
      <w:tr w:rsidR="00623446" w:rsidTr="00405FCA">
        <w:tc>
          <w:tcPr>
            <w:tcW w:w="675" w:type="dxa"/>
            <w:gridSpan w:val="2"/>
          </w:tcPr>
          <w:p w:rsidR="00623446" w:rsidRDefault="00623446" w:rsidP="009468E0">
            <w:pPr>
              <w:rPr>
                <w:rFonts w:ascii="Arial" w:hAnsi="Arial"/>
              </w:rPr>
            </w:pPr>
          </w:p>
        </w:tc>
        <w:tc>
          <w:tcPr>
            <w:tcW w:w="567" w:type="dxa"/>
          </w:tcPr>
          <w:p w:rsidR="00623446" w:rsidRDefault="00623446" w:rsidP="009468E0">
            <w:pPr>
              <w:rPr>
                <w:rFonts w:ascii="Arial" w:hAnsi="Arial"/>
              </w:rPr>
            </w:pPr>
          </w:p>
        </w:tc>
        <w:tc>
          <w:tcPr>
            <w:tcW w:w="8226" w:type="dxa"/>
            <w:gridSpan w:val="4"/>
          </w:tcPr>
          <w:p w:rsidR="00623446" w:rsidRDefault="00623446" w:rsidP="009468E0">
            <w:pPr>
              <w:rPr>
                <w:rFonts w:ascii="Arial" w:hAnsi="Arial"/>
                <w:u w:val="single"/>
              </w:rPr>
            </w:pPr>
          </w:p>
        </w:tc>
      </w:tr>
      <w:tr w:rsidR="00623446" w:rsidTr="00405FCA">
        <w:tc>
          <w:tcPr>
            <w:tcW w:w="675" w:type="dxa"/>
            <w:gridSpan w:val="2"/>
          </w:tcPr>
          <w:p w:rsidR="00623446" w:rsidRDefault="00623446" w:rsidP="009468E0">
            <w:pPr>
              <w:rPr>
                <w:rFonts w:ascii="Arial" w:hAnsi="Arial"/>
              </w:rPr>
            </w:pPr>
          </w:p>
        </w:tc>
        <w:tc>
          <w:tcPr>
            <w:tcW w:w="567" w:type="dxa"/>
          </w:tcPr>
          <w:p w:rsidR="00623446" w:rsidRDefault="00623446" w:rsidP="009468E0">
            <w:pPr>
              <w:rPr>
                <w:rFonts w:ascii="Arial" w:hAnsi="Arial"/>
              </w:rPr>
            </w:pPr>
          </w:p>
        </w:tc>
        <w:tc>
          <w:tcPr>
            <w:tcW w:w="8226" w:type="dxa"/>
            <w:gridSpan w:val="4"/>
          </w:tcPr>
          <w:p w:rsidR="00623446" w:rsidRDefault="00623446" w:rsidP="009468E0">
            <w:pPr>
              <w:rPr>
                <w:rFonts w:ascii="Arial" w:hAnsi="Arial"/>
                <w:u w:val="single"/>
              </w:rPr>
            </w:pPr>
          </w:p>
        </w:tc>
      </w:tr>
      <w:tr w:rsidR="00623446" w:rsidRPr="003D35E2" w:rsidTr="00D07971">
        <w:trPr>
          <w:gridAfter w:val="3"/>
          <w:wAfter w:w="675" w:type="dxa"/>
        </w:trPr>
        <w:tc>
          <w:tcPr>
            <w:tcW w:w="567" w:type="dxa"/>
          </w:tcPr>
          <w:p w:rsidR="00623446" w:rsidRDefault="00623446" w:rsidP="00623446">
            <w:pPr>
              <w:rPr>
                <w:rFonts w:ascii="Arial" w:hAnsi="Arial"/>
              </w:rPr>
            </w:pPr>
            <w:r>
              <w:rPr>
                <w:rFonts w:ascii="Arial" w:hAnsi="Arial"/>
              </w:rPr>
              <w:t>9.</w:t>
            </w:r>
          </w:p>
        </w:tc>
        <w:tc>
          <w:tcPr>
            <w:tcW w:w="8226" w:type="dxa"/>
            <w:gridSpan w:val="3"/>
          </w:tcPr>
          <w:p w:rsidR="00623446" w:rsidRDefault="004E4F1B" w:rsidP="00623446">
            <w:pPr>
              <w:rPr>
                <w:rFonts w:ascii="Arial" w:hAnsi="Arial"/>
              </w:rPr>
            </w:pPr>
            <w:r w:rsidRPr="004E4F1B">
              <w:rPr>
                <w:rFonts w:ascii="Arial" w:hAnsi="Arial"/>
                <w:lang w:val="en-CA"/>
              </w:rPr>
              <w:t>Understand the behaviour of a firm in various input markets.</w:t>
            </w:r>
          </w:p>
          <w:p w:rsidR="004E4F1B" w:rsidRPr="003D35E2" w:rsidRDefault="004E4F1B" w:rsidP="00623446">
            <w:pPr>
              <w:rPr>
                <w:rFonts w:ascii="Arial" w:hAnsi="Arial"/>
              </w:rPr>
            </w:pPr>
          </w:p>
        </w:tc>
      </w:tr>
      <w:tr w:rsidR="00623446" w:rsidRPr="00565D04" w:rsidTr="00D07971">
        <w:trPr>
          <w:gridAfter w:val="3"/>
          <w:wAfter w:w="675" w:type="dxa"/>
        </w:trPr>
        <w:tc>
          <w:tcPr>
            <w:tcW w:w="567" w:type="dxa"/>
          </w:tcPr>
          <w:p w:rsidR="00623446" w:rsidRDefault="00623446" w:rsidP="00D07971">
            <w:pPr>
              <w:rPr>
                <w:rFonts w:ascii="Arial" w:hAnsi="Arial"/>
              </w:rPr>
            </w:pPr>
          </w:p>
        </w:tc>
        <w:tc>
          <w:tcPr>
            <w:tcW w:w="8226" w:type="dxa"/>
            <w:gridSpan w:val="3"/>
          </w:tcPr>
          <w:p w:rsidR="00623446" w:rsidRPr="000E7568" w:rsidRDefault="00623446" w:rsidP="00D07971">
            <w:pPr>
              <w:rPr>
                <w:rFonts w:ascii="Arial" w:hAnsi="Arial"/>
                <w:u w:val="single"/>
              </w:rPr>
            </w:pPr>
            <w:r>
              <w:rPr>
                <w:rFonts w:ascii="Arial" w:hAnsi="Arial"/>
                <w:u w:val="single"/>
              </w:rPr>
              <w:t>Potential Elements of the Performance</w:t>
            </w:r>
            <w:r w:rsidRPr="000E7568">
              <w:rPr>
                <w:rFonts w:ascii="Arial" w:hAnsi="Arial"/>
                <w:u w:val="single"/>
              </w:rPr>
              <w:t>:</w:t>
            </w:r>
          </w:p>
          <w:p w:rsidR="008E09C1" w:rsidRPr="008E09C1" w:rsidRDefault="008E09C1" w:rsidP="008E09C1">
            <w:pPr>
              <w:pStyle w:val="ListParagraph"/>
              <w:numPr>
                <w:ilvl w:val="0"/>
                <w:numId w:val="20"/>
              </w:numPr>
              <w:rPr>
                <w:rFonts w:ascii="Arial" w:hAnsi="Arial"/>
              </w:rPr>
            </w:pPr>
            <w:r w:rsidRPr="008E09C1">
              <w:rPr>
                <w:rFonts w:ascii="Arial" w:hAnsi="Arial"/>
              </w:rPr>
              <w:t xml:space="preserve">Given data, calculate and graph a VMP or MRP curve and state the quantity of </w:t>
            </w:r>
            <w:r w:rsidR="00DF757E" w:rsidRPr="008E09C1">
              <w:rPr>
                <w:rFonts w:ascii="Arial" w:hAnsi="Arial"/>
              </w:rPr>
              <w:t>labor</w:t>
            </w:r>
            <w:r w:rsidRPr="008E09C1">
              <w:rPr>
                <w:rFonts w:ascii="Arial" w:hAnsi="Arial"/>
              </w:rPr>
              <w:t xml:space="preserve"> hired at a specified wage.</w:t>
            </w:r>
          </w:p>
          <w:p w:rsidR="008E09C1" w:rsidRPr="008E09C1" w:rsidRDefault="008E09C1" w:rsidP="008E09C1">
            <w:pPr>
              <w:pStyle w:val="ListParagraph"/>
              <w:numPr>
                <w:ilvl w:val="0"/>
                <w:numId w:val="20"/>
              </w:numPr>
              <w:rPr>
                <w:rFonts w:ascii="Arial" w:hAnsi="Arial"/>
              </w:rPr>
            </w:pPr>
            <w:r w:rsidRPr="008E09C1">
              <w:rPr>
                <w:rFonts w:ascii="Arial" w:hAnsi="Arial"/>
              </w:rPr>
              <w:t xml:space="preserve">Given the requisite curves, determine the wage rate and quantity of </w:t>
            </w:r>
            <w:r w:rsidR="00DF757E" w:rsidRPr="008E09C1">
              <w:rPr>
                <w:rFonts w:ascii="Arial" w:hAnsi="Arial"/>
              </w:rPr>
              <w:t>labor</w:t>
            </w:r>
            <w:r w:rsidRPr="008E09C1">
              <w:rPr>
                <w:rFonts w:ascii="Arial" w:hAnsi="Arial"/>
              </w:rPr>
              <w:t xml:space="preserve"> hired in each of the four market situations and illustrate exploitation; use the curves to suggest and explain possible union </w:t>
            </w:r>
            <w:r w:rsidR="00DF757E" w:rsidRPr="008E09C1">
              <w:rPr>
                <w:rFonts w:ascii="Arial" w:hAnsi="Arial"/>
              </w:rPr>
              <w:t>behavior</w:t>
            </w:r>
            <w:r w:rsidRPr="008E09C1">
              <w:rPr>
                <w:rFonts w:ascii="Arial" w:hAnsi="Arial"/>
              </w:rPr>
              <w:t>.</w:t>
            </w:r>
          </w:p>
          <w:p w:rsidR="008E09C1" w:rsidRPr="008E09C1" w:rsidRDefault="008E09C1" w:rsidP="008E09C1">
            <w:pPr>
              <w:pStyle w:val="ListParagraph"/>
              <w:numPr>
                <w:ilvl w:val="0"/>
                <w:numId w:val="20"/>
              </w:numPr>
              <w:rPr>
                <w:rFonts w:ascii="Arial" w:hAnsi="Arial"/>
              </w:rPr>
            </w:pPr>
            <w:r w:rsidRPr="008E09C1">
              <w:rPr>
                <w:rFonts w:ascii="Arial" w:hAnsi="Arial"/>
              </w:rPr>
              <w:t xml:space="preserve">Given the requisite curves, explain the </w:t>
            </w:r>
            <w:r w:rsidR="00DF757E" w:rsidRPr="008E09C1">
              <w:rPr>
                <w:rFonts w:ascii="Arial" w:hAnsi="Arial"/>
              </w:rPr>
              <w:t>behavior</w:t>
            </w:r>
            <w:r w:rsidRPr="008E09C1">
              <w:rPr>
                <w:rFonts w:ascii="Arial" w:hAnsi="Arial"/>
              </w:rPr>
              <w:t xml:space="preserve"> of the monopolist and </w:t>
            </w:r>
            <w:r w:rsidR="00DF757E" w:rsidRPr="008E09C1">
              <w:rPr>
                <w:rFonts w:ascii="Arial" w:hAnsi="Arial"/>
              </w:rPr>
              <w:t>monopolist</w:t>
            </w:r>
            <w:r w:rsidRPr="008E09C1">
              <w:rPr>
                <w:rFonts w:ascii="Arial" w:hAnsi="Arial"/>
              </w:rPr>
              <w:t xml:space="preserve"> under bilateral monopoly conditions as regards price and output.</w:t>
            </w:r>
          </w:p>
          <w:p w:rsidR="00623446" w:rsidRPr="00565D04" w:rsidRDefault="00623446" w:rsidP="008E09C1">
            <w:pPr>
              <w:numPr>
                <w:ilvl w:val="0"/>
                <w:numId w:val="20"/>
              </w:numPr>
              <w:rPr>
                <w:rFonts w:ascii="Arial" w:hAnsi="Arial"/>
              </w:rPr>
            </w:pPr>
          </w:p>
        </w:tc>
      </w:tr>
      <w:tr w:rsidR="00880AB3" w:rsidTr="00405FCA">
        <w:trPr>
          <w:cantSplit/>
        </w:trPr>
        <w:tc>
          <w:tcPr>
            <w:tcW w:w="675" w:type="dxa"/>
            <w:gridSpan w:val="2"/>
          </w:tcPr>
          <w:p w:rsidR="00623446" w:rsidRDefault="00623446" w:rsidP="009468E0">
            <w:pPr>
              <w:rPr>
                <w:rFonts w:ascii="Arial" w:hAnsi="Arial"/>
                <w:b/>
              </w:rPr>
            </w:pPr>
          </w:p>
          <w:p w:rsidR="00623446" w:rsidRDefault="00623446" w:rsidP="009468E0">
            <w:pPr>
              <w:rPr>
                <w:rFonts w:ascii="Arial" w:hAnsi="Arial"/>
                <w:b/>
              </w:rPr>
            </w:pPr>
          </w:p>
          <w:p w:rsidR="00880AB3" w:rsidRDefault="00880AB3" w:rsidP="009468E0">
            <w:pPr>
              <w:rPr>
                <w:rFonts w:ascii="Arial" w:hAnsi="Arial"/>
                <w:b/>
              </w:rPr>
            </w:pPr>
            <w:r>
              <w:rPr>
                <w:rFonts w:ascii="Arial" w:hAnsi="Arial"/>
                <w:b/>
              </w:rPr>
              <w:t>III.</w:t>
            </w:r>
          </w:p>
        </w:tc>
        <w:tc>
          <w:tcPr>
            <w:tcW w:w="8793" w:type="dxa"/>
            <w:gridSpan w:val="5"/>
          </w:tcPr>
          <w:p w:rsidR="00623446" w:rsidRDefault="00623446" w:rsidP="009468E0">
            <w:pPr>
              <w:rPr>
                <w:rFonts w:ascii="Arial" w:hAnsi="Arial"/>
                <w:b/>
              </w:rPr>
            </w:pPr>
          </w:p>
          <w:p w:rsidR="00623446" w:rsidRDefault="00623446" w:rsidP="009468E0">
            <w:pPr>
              <w:rPr>
                <w:rFonts w:ascii="Arial" w:hAnsi="Arial"/>
                <w:b/>
              </w:rPr>
            </w:pPr>
          </w:p>
          <w:p w:rsidR="00880AB3" w:rsidRDefault="00880AB3" w:rsidP="009468E0">
            <w:pPr>
              <w:rPr>
                <w:rFonts w:ascii="Arial" w:hAnsi="Arial"/>
                <w:b/>
              </w:rPr>
            </w:pPr>
            <w:r>
              <w:rPr>
                <w:rFonts w:ascii="Arial" w:hAnsi="Arial"/>
                <w:b/>
              </w:rPr>
              <w:t>TOPICS:</w:t>
            </w:r>
          </w:p>
          <w:p w:rsidR="00880AB3" w:rsidRDefault="00880AB3" w:rsidP="009468E0">
            <w:pPr>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1.</w:t>
            </w:r>
          </w:p>
        </w:tc>
        <w:tc>
          <w:tcPr>
            <w:tcW w:w="8226" w:type="dxa"/>
            <w:gridSpan w:val="4"/>
          </w:tcPr>
          <w:p w:rsidR="00880AB3" w:rsidRDefault="00880AB3" w:rsidP="00DF757E">
            <w:pPr>
              <w:rPr>
                <w:rFonts w:ascii="Arial" w:hAnsi="Arial"/>
              </w:rPr>
            </w:pPr>
            <w:r>
              <w:rPr>
                <w:rFonts w:ascii="Arial" w:hAnsi="Arial"/>
              </w:rPr>
              <w:t>The Economic Problem</w:t>
            </w:r>
            <w:r w:rsidR="00DF757E">
              <w:rPr>
                <w:rFonts w:ascii="Arial" w:hAnsi="Arial"/>
              </w:rPr>
              <w:t>/ Introduction to Demand and Supply</w:t>
            </w:r>
            <w:r w:rsidR="000E7B80">
              <w:rPr>
                <w:rFonts w:ascii="Arial" w:hAnsi="Arial"/>
              </w:rPr>
              <w:t>: Chapter 1</w:t>
            </w:r>
            <w:r w:rsidR="00DF757E">
              <w:rPr>
                <w:rFonts w:ascii="Arial" w:hAnsi="Arial"/>
              </w:rPr>
              <w:t xml:space="preserve"> &amp; 2</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2.</w:t>
            </w:r>
          </w:p>
        </w:tc>
        <w:tc>
          <w:tcPr>
            <w:tcW w:w="8226" w:type="dxa"/>
            <w:gridSpan w:val="4"/>
          </w:tcPr>
          <w:p w:rsidR="00880AB3" w:rsidRDefault="000E7B80" w:rsidP="00DF757E">
            <w:pPr>
              <w:rPr>
                <w:rFonts w:ascii="Arial" w:hAnsi="Arial"/>
              </w:rPr>
            </w:pPr>
            <w:r>
              <w:rPr>
                <w:rFonts w:ascii="Arial" w:hAnsi="Arial"/>
              </w:rPr>
              <w:t xml:space="preserve">Demand and Supply: An </w:t>
            </w:r>
            <w:r w:rsidR="00DF757E">
              <w:rPr>
                <w:rFonts w:ascii="Arial" w:hAnsi="Arial"/>
              </w:rPr>
              <w:t>Elaboration</w:t>
            </w:r>
            <w:r>
              <w:rPr>
                <w:rFonts w:ascii="Arial" w:hAnsi="Arial"/>
              </w:rPr>
              <w:t xml:space="preserve">: Chapter </w:t>
            </w:r>
            <w:r w:rsidR="00DF757E">
              <w:rPr>
                <w:rFonts w:ascii="Arial" w:hAnsi="Arial"/>
              </w:rPr>
              <w:t>3</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3.</w:t>
            </w:r>
          </w:p>
        </w:tc>
        <w:tc>
          <w:tcPr>
            <w:tcW w:w="8226" w:type="dxa"/>
            <w:gridSpan w:val="4"/>
          </w:tcPr>
          <w:p w:rsidR="00880AB3" w:rsidRDefault="00DF757E" w:rsidP="00DF757E">
            <w:pPr>
              <w:rPr>
                <w:rFonts w:ascii="Arial" w:hAnsi="Arial"/>
              </w:rPr>
            </w:pPr>
            <w:r>
              <w:rPr>
                <w:rFonts w:ascii="Arial" w:hAnsi="Arial"/>
              </w:rPr>
              <w:t>Elasticity</w:t>
            </w:r>
            <w:r w:rsidR="000E7B80">
              <w:rPr>
                <w:rFonts w:ascii="Arial" w:hAnsi="Arial"/>
              </w:rPr>
              <w:t xml:space="preserve">: Chapter </w:t>
            </w:r>
            <w:r>
              <w:rPr>
                <w:rFonts w:ascii="Arial" w:hAnsi="Arial"/>
              </w:rPr>
              <w:t>4</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4.</w:t>
            </w:r>
          </w:p>
        </w:tc>
        <w:tc>
          <w:tcPr>
            <w:tcW w:w="8226" w:type="dxa"/>
            <w:gridSpan w:val="4"/>
          </w:tcPr>
          <w:p w:rsidR="00880AB3" w:rsidRDefault="00DF757E" w:rsidP="00DF757E">
            <w:pPr>
              <w:rPr>
                <w:rFonts w:ascii="Arial" w:hAnsi="Arial"/>
              </w:rPr>
            </w:pPr>
            <w:r>
              <w:rPr>
                <w:rFonts w:ascii="Arial" w:hAnsi="Arial"/>
              </w:rPr>
              <w:t>Consumer Choice</w:t>
            </w:r>
            <w:r w:rsidR="000E7B80">
              <w:rPr>
                <w:rFonts w:ascii="Arial" w:hAnsi="Arial"/>
              </w:rPr>
              <w:t xml:space="preserve">: Chapter </w:t>
            </w:r>
            <w:r>
              <w:rPr>
                <w:rFonts w:ascii="Arial" w:hAnsi="Arial"/>
              </w:rPr>
              <w:t>5</w:t>
            </w:r>
            <w:r w:rsidR="00880AB3">
              <w:rPr>
                <w:rFonts w:ascii="Arial" w:hAnsi="Arial"/>
              </w:rPr>
              <w:t xml:space="preserve"> </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5.</w:t>
            </w:r>
          </w:p>
        </w:tc>
        <w:tc>
          <w:tcPr>
            <w:tcW w:w="8226" w:type="dxa"/>
            <w:gridSpan w:val="4"/>
          </w:tcPr>
          <w:p w:rsidR="00880AB3" w:rsidRDefault="00DF757E" w:rsidP="00DF757E">
            <w:pPr>
              <w:rPr>
                <w:rFonts w:ascii="Arial" w:hAnsi="Arial"/>
              </w:rPr>
            </w:pPr>
            <w:r>
              <w:rPr>
                <w:rFonts w:ascii="Arial" w:hAnsi="Arial"/>
              </w:rPr>
              <w:t>Production Decisions and Costs</w:t>
            </w:r>
            <w:r w:rsidR="000E7B80">
              <w:rPr>
                <w:rFonts w:ascii="Arial" w:hAnsi="Arial"/>
              </w:rPr>
              <w:t xml:space="preserve">: Chapter </w:t>
            </w:r>
            <w:r>
              <w:rPr>
                <w:rFonts w:ascii="Arial" w:hAnsi="Arial"/>
              </w:rPr>
              <w:t>6</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6.</w:t>
            </w:r>
          </w:p>
        </w:tc>
        <w:tc>
          <w:tcPr>
            <w:tcW w:w="8226" w:type="dxa"/>
            <w:gridSpan w:val="4"/>
          </w:tcPr>
          <w:p w:rsidR="00880AB3" w:rsidRDefault="00DF757E" w:rsidP="00DF757E">
            <w:pPr>
              <w:rPr>
                <w:rFonts w:ascii="Arial" w:hAnsi="Arial"/>
              </w:rPr>
            </w:pPr>
            <w:r>
              <w:rPr>
                <w:rFonts w:ascii="Arial" w:hAnsi="Arial"/>
              </w:rPr>
              <w:t>Perfect Competition</w:t>
            </w:r>
            <w:r w:rsidR="000E7B80">
              <w:rPr>
                <w:rFonts w:ascii="Arial" w:hAnsi="Arial"/>
              </w:rPr>
              <w:t xml:space="preserve">: Chapter </w:t>
            </w:r>
            <w:r>
              <w:rPr>
                <w:rFonts w:ascii="Arial" w:hAnsi="Arial"/>
              </w:rPr>
              <w:t>8</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7.</w:t>
            </w:r>
          </w:p>
        </w:tc>
        <w:tc>
          <w:tcPr>
            <w:tcW w:w="8226" w:type="dxa"/>
            <w:gridSpan w:val="4"/>
          </w:tcPr>
          <w:p w:rsidR="00880AB3" w:rsidRDefault="00880AB3" w:rsidP="00DF757E">
            <w:pPr>
              <w:rPr>
                <w:rFonts w:ascii="Arial" w:hAnsi="Arial"/>
              </w:rPr>
            </w:pPr>
            <w:r>
              <w:rPr>
                <w:rFonts w:ascii="Arial" w:hAnsi="Arial"/>
              </w:rPr>
              <w:t>Mon</w:t>
            </w:r>
            <w:r w:rsidR="00DF757E">
              <w:rPr>
                <w:rFonts w:ascii="Arial" w:hAnsi="Arial"/>
              </w:rPr>
              <w:t>opoly</w:t>
            </w:r>
            <w:r w:rsidR="000E7B80">
              <w:rPr>
                <w:rFonts w:ascii="Arial" w:hAnsi="Arial"/>
              </w:rPr>
              <w:t xml:space="preserve">: Chapter </w:t>
            </w:r>
            <w:r w:rsidR="00DF757E">
              <w:rPr>
                <w:rFonts w:ascii="Arial" w:hAnsi="Arial"/>
              </w:rPr>
              <w:t>10</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8.</w:t>
            </w:r>
          </w:p>
        </w:tc>
        <w:tc>
          <w:tcPr>
            <w:tcW w:w="8226" w:type="dxa"/>
            <w:gridSpan w:val="4"/>
          </w:tcPr>
          <w:p w:rsidR="00565D04" w:rsidRDefault="00DF757E" w:rsidP="00DF757E">
            <w:pPr>
              <w:rPr>
                <w:rFonts w:ascii="Arial" w:hAnsi="Arial"/>
              </w:rPr>
            </w:pPr>
            <w:r>
              <w:rPr>
                <w:rFonts w:ascii="Arial" w:hAnsi="Arial"/>
              </w:rPr>
              <w:t>Imperfect Competition</w:t>
            </w:r>
            <w:r w:rsidR="000E7B80">
              <w:rPr>
                <w:rFonts w:ascii="Arial" w:hAnsi="Arial"/>
              </w:rPr>
              <w:t xml:space="preserve">: Chapter </w:t>
            </w:r>
            <w:r>
              <w:rPr>
                <w:rFonts w:ascii="Arial" w:hAnsi="Arial"/>
              </w:rPr>
              <w:t>11</w:t>
            </w:r>
          </w:p>
        </w:tc>
      </w:tr>
      <w:tr w:rsidR="00623446" w:rsidTr="00405FCA">
        <w:tc>
          <w:tcPr>
            <w:tcW w:w="675" w:type="dxa"/>
            <w:gridSpan w:val="2"/>
          </w:tcPr>
          <w:p w:rsidR="00623446" w:rsidRDefault="00623446" w:rsidP="009468E0">
            <w:pPr>
              <w:rPr>
                <w:rFonts w:ascii="Arial" w:hAnsi="Arial"/>
              </w:rPr>
            </w:pPr>
          </w:p>
        </w:tc>
        <w:tc>
          <w:tcPr>
            <w:tcW w:w="567" w:type="dxa"/>
          </w:tcPr>
          <w:p w:rsidR="00623446" w:rsidRDefault="00623446" w:rsidP="00623446">
            <w:pPr>
              <w:rPr>
                <w:rFonts w:ascii="Arial" w:hAnsi="Arial"/>
              </w:rPr>
            </w:pPr>
            <w:r>
              <w:rPr>
                <w:rFonts w:ascii="Arial" w:hAnsi="Arial"/>
              </w:rPr>
              <w:t>9.</w:t>
            </w:r>
          </w:p>
        </w:tc>
        <w:tc>
          <w:tcPr>
            <w:tcW w:w="8226" w:type="dxa"/>
            <w:gridSpan w:val="4"/>
          </w:tcPr>
          <w:p w:rsidR="00623446" w:rsidRDefault="00DF757E" w:rsidP="00DF757E">
            <w:pPr>
              <w:rPr>
                <w:rFonts w:ascii="Arial" w:hAnsi="Arial"/>
              </w:rPr>
            </w:pPr>
            <w:r>
              <w:rPr>
                <w:rFonts w:ascii="Arial" w:hAnsi="Arial"/>
              </w:rPr>
              <w:t>The Factors of Production</w:t>
            </w:r>
            <w:r w:rsidR="00623446">
              <w:rPr>
                <w:rFonts w:ascii="Arial" w:hAnsi="Arial"/>
              </w:rPr>
              <w:t>: Chapter 1</w:t>
            </w:r>
            <w:r>
              <w:rPr>
                <w:rFonts w:ascii="Arial" w:hAnsi="Arial"/>
              </w:rPr>
              <w:t>2</w:t>
            </w:r>
          </w:p>
        </w:tc>
      </w:tr>
      <w:tr w:rsidR="00623446" w:rsidRPr="007F51BF" w:rsidTr="00405FCA">
        <w:trPr>
          <w:gridAfter w:val="1"/>
          <w:wAfter w:w="20" w:type="dxa"/>
          <w:cantSplit/>
          <w:trHeight w:val="176"/>
        </w:trPr>
        <w:tc>
          <w:tcPr>
            <w:tcW w:w="675" w:type="dxa"/>
            <w:gridSpan w:val="2"/>
          </w:tcPr>
          <w:p w:rsidR="00623446" w:rsidRDefault="00623446" w:rsidP="009468E0">
            <w:pPr>
              <w:rPr>
                <w:rFonts w:ascii="Arial" w:hAnsi="Arial" w:cs="Arial"/>
                <w:b/>
                <w:szCs w:val="24"/>
              </w:rPr>
            </w:pPr>
            <w:r>
              <w:rPr>
                <w:rFonts w:ascii="Arial" w:hAnsi="Arial" w:cs="Arial"/>
                <w:b/>
                <w:szCs w:val="24"/>
              </w:rPr>
              <w:lastRenderedPageBreak/>
              <w:t>IV.</w:t>
            </w:r>
          </w:p>
          <w:p w:rsidR="00623446" w:rsidRDefault="00623446" w:rsidP="009468E0">
            <w:pPr>
              <w:rPr>
                <w:rFonts w:ascii="Arial" w:hAnsi="Arial" w:cs="Arial"/>
                <w:b/>
                <w:szCs w:val="24"/>
              </w:rPr>
            </w:pPr>
          </w:p>
          <w:p w:rsidR="00623446" w:rsidRDefault="00623446" w:rsidP="009468E0">
            <w:pPr>
              <w:rPr>
                <w:rFonts w:ascii="Arial" w:hAnsi="Arial" w:cs="Arial"/>
                <w:b/>
                <w:szCs w:val="24"/>
              </w:rPr>
            </w:pPr>
          </w:p>
          <w:p w:rsidR="00623446" w:rsidRDefault="00623446" w:rsidP="009468E0">
            <w:pPr>
              <w:rPr>
                <w:rFonts w:ascii="Arial" w:hAnsi="Arial" w:cs="Arial"/>
                <w:b/>
                <w:szCs w:val="24"/>
              </w:rPr>
            </w:pPr>
          </w:p>
          <w:p w:rsidR="00623446" w:rsidRDefault="00623446" w:rsidP="009468E0">
            <w:pPr>
              <w:rPr>
                <w:rFonts w:ascii="Arial" w:hAnsi="Arial" w:cs="Arial"/>
                <w:b/>
                <w:szCs w:val="24"/>
              </w:rPr>
            </w:pPr>
          </w:p>
          <w:p w:rsidR="00623446" w:rsidRDefault="00623446" w:rsidP="009468E0">
            <w:pPr>
              <w:rPr>
                <w:rFonts w:ascii="Arial" w:hAnsi="Arial" w:cs="Arial"/>
                <w:b/>
                <w:szCs w:val="24"/>
              </w:rPr>
            </w:pPr>
          </w:p>
          <w:p w:rsidR="00623446" w:rsidRPr="007F51BF" w:rsidRDefault="00623446" w:rsidP="009468E0">
            <w:pPr>
              <w:rPr>
                <w:rFonts w:ascii="Arial" w:hAnsi="Arial" w:cs="Arial"/>
                <w:b/>
                <w:szCs w:val="24"/>
              </w:rPr>
            </w:pPr>
            <w:r w:rsidRPr="007F51BF">
              <w:rPr>
                <w:rFonts w:ascii="Arial" w:hAnsi="Arial" w:cs="Arial"/>
                <w:b/>
                <w:szCs w:val="24"/>
              </w:rPr>
              <w:t>V.</w:t>
            </w:r>
          </w:p>
        </w:tc>
        <w:tc>
          <w:tcPr>
            <w:tcW w:w="8773" w:type="dxa"/>
            <w:gridSpan w:val="4"/>
          </w:tcPr>
          <w:p w:rsidR="00623446" w:rsidRDefault="00623446" w:rsidP="009468E0">
            <w:pPr>
              <w:rPr>
                <w:rFonts w:ascii="Arial" w:hAnsi="Arial" w:cs="Arial"/>
                <w:b/>
                <w:szCs w:val="24"/>
              </w:rPr>
            </w:pPr>
            <w:r>
              <w:rPr>
                <w:rFonts w:ascii="Arial" w:hAnsi="Arial" w:cs="Arial"/>
                <w:b/>
                <w:szCs w:val="24"/>
              </w:rPr>
              <w:t>REQUIRED RESOURCES/TEXTS/MATERIALS</w:t>
            </w:r>
          </w:p>
          <w:p w:rsidR="00623446" w:rsidRDefault="00623446" w:rsidP="009468E0">
            <w:pPr>
              <w:rPr>
                <w:rFonts w:ascii="Arial" w:hAnsi="Arial" w:cs="Arial"/>
                <w:b/>
                <w:szCs w:val="24"/>
              </w:rPr>
            </w:pPr>
          </w:p>
          <w:p w:rsidR="008E09C1" w:rsidRPr="008E09C1" w:rsidRDefault="008E09C1" w:rsidP="008E09C1">
            <w:pPr>
              <w:rPr>
                <w:rFonts w:ascii="Arial" w:hAnsi="Arial" w:cs="Arial"/>
                <w:szCs w:val="24"/>
              </w:rPr>
            </w:pPr>
            <w:r w:rsidRPr="008E09C1">
              <w:rPr>
                <w:rFonts w:ascii="Arial" w:hAnsi="Arial" w:cs="Arial"/>
                <w:szCs w:val="24"/>
              </w:rPr>
              <w:t>Sayre, J.E., et al.  Principles of Microeconomics with Connect Access, Eighth Canadian Edition.  McGraw-Hill Ryerson, 2015.  ISBN 9781259104794.</w:t>
            </w:r>
          </w:p>
          <w:p w:rsidR="00623446" w:rsidRDefault="00623446" w:rsidP="009468E0">
            <w:pPr>
              <w:rPr>
                <w:rFonts w:ascii="Arial" w:hAnsi="Arial" w:cs="Arial"/>
                <w:b/>
                <w:szCs w:val="24"/>
              </w:rPr>
            </w:pPr>
          </w:p>
          <w:p w:rsidR="00623446" w:rsidRDefault="00623446" w:rsidP="009468E0">
            <w:pPr>
              <w:rPr>
                <w:rFonts w:ascii="Arial" w:hAnsi="Arial" w:cs="Arial"/>
                <w:b/>
                <w:szCs w:val="24"/>
              </w:rPr>
            </w:pPr>
          </w:p>
          <w:p w:rsidR="00623446" w:rsidRPr="007F51BF" w:rsidRDefault="00623446" w:rsidP="009468E0">
            <w:pPr>
              <w:rPr>
                <w:rFonts w:ascii="Arial" w:hAnsi="Arial" w:cs="Arial"/>
                <w:b/>
                <w:szCs w:val="24"/>
              </w:rPr>
            </w:pPr>
            <w:r w:rsidRPr="007F51BF">
              <w:rPr>
                <w:rFonts w:ascii="Arial" w:hAnsi="Arial" w:cs="Arial"/>
                <w:b/>
                <w:szCs w:val="24"/>
              </w:rPr>
              <w:t>EVALUATION PROCESS/GRADING SYSTEM:</w:t>
            </w:r>
          </w:p>
          <w:p w:rsidR="00623446" w:rsidRPr="007F51BF" w:rsidRDefault="00623446" w:rsidP="009468E0">
            <w:pPr>
              <w:rPr>
                <w:rFonts w:ascii="Arial" w:hAnsi="Arial" w:cs="Arial"/>
                <w:b/>
                <w:szCs w:val="24"/>
              </w:rPr>
            </w:pPr>
          </w:p>
          <w:p w:rsidR="00623446" w:rsidRPr="007F51BF" w:rsidRDefault="00623446" w:rsidP="009468E0">
            <w:pPr>
              <w:rPr>
                <w:rFonts w:ascii="Arial" w:hAnsi="Arial" w:cs="Arial"/>
                <w:bCs/>
                <w:szCs w:val="24"/>
              </w:rPr>
            </w:pPr>
            <w:r>
              <w:rPr>
                <w:rFonts w:ascii="Arial" w:hAnsi="Arial" w:cs="Arial"/>
                <w:bCs/>
                <w:szCs w:val="24"/>
              </w:rPr>
              <w:t>Exam</w:t>
            </w:r>
            <w:r w:rsidRPr="007F51BF">
              <w:rPr>
                <w:rFonts w:ascii="Arial" w:hAnsi="Arial" w:cs="Arial"/>
                <w:bCs/>
                <w:szCs w:val="24"/>
              </w:rPr>
              <w:t xml:space="preserve"> #1: Chapters 1, 2</w:t>
            </w:r>
            <w:r w:rsidR="00DF757E">
              <w:rPr>
                <w:rFonts w:ascii="Arial" w:hAnsi="Arial" w:cs="Arial"/>
                <w:bCs/>
                <w:szCs w:val="24"/>
              </w:rPr>
              <w:t>, 3, 4</w:t>
            </w:r>
            <w:r w:rsidRPr="007F51BF">
              <w:rPr>
                <w:rFonts w:ascii="Arial" w:hAnsi="Arial" w:cs="Arial"/>
                <w:bCs/>
                <w:szCs w:val="24"/>
              </w:rPr>
              <w:t xml:space="preserve">               </w:t>
            </w:r>
            <w:r w:rsidR="00DF757E">
              <w:rPr>
                <w:rFonts w:ascii="Arial" w:hAnsi="Arial" w:cs="Arial"/>
                <w:bCs/>
                <w:szCs w:val="24"/>
              </w:rPr>
              <w:t xml:space="preserve"> </w:t>
            </w:r>
            <w:r w:rsidRPr="007F51BF">
              <w:rPr>
                <w:rFonts w:ascii="Arial" w:hAnsi="Arial" w:cs="Arial"/>
                <w:bCs/>
                <w:szCs w:val="24"/>
              </w:rPr>
              <w:t>34%  of final grade</w:t>
            </w:r>
          </w:p>
          <w:p w:rsidR="00623446" w:rsidRPr="007F51BF" w:rsidRDefault="00623446" w:rsidP="009468E0">
            <w:pPr>
              <w:rPr>
                <w:rFonts w:ascii="Arial" w:hAnsi="Arial" w:cs="Arial"/>
                <w:bCs/>
                <w:szCs w:val="24"/>
              </w:rPr>
            </w:pPr>
            <w:r>
              <w:rPr>
                <w:rFonts w:ascii="Arial" w:hAnsi="Arial" w:cs="Arial"/>
                <w:bCs/>
                <w:szCs w:val="24"/>
              </w:rPr>
              <w:t>Exam</w:t>
            </w:r>
            <w:r w:rsidRPr="007F51BF">
              <w:rPr>
                <w:rFonts w:ascii="Arial" w:hAnsi="Arial" w:cs="Arial"/>
                <w:bCs/>
                <w:szCs w:val="24"/>
              </w:rPr>
              <w:t xml:space="preserve"> #2: Chapters </w:t>
            </w:r>
            <w:r w:rsidR="00DF757E">
              <w:rPr>
                <w:rFonts w:ascii="Arial" w:hAnsi="Arial" w:cs="Arial"/>
                <w:bCs/>
                <w:szCs w:val="24"/>
              </w:rPr>
              <w:t>5</w:t>
            </w:r>
            <w:r w:rsidRPr="007F51BF">
              <w:rPr>
                <w:rFonts w:ascii="Arial" w:hAnsi="Arial" w:cs="Arial"/>
                <w:bCs/>
                <w:szCs w:val="24"/>
              </w:rPr>
              <w:t xml:space="preserve">, </w:t>
            </w:r>
            <w:r w:rsidR="00DF757E">
              <w:rPr>
                <w:rFonts w:ascii="Arial" w:hAnsi="Arial" w:cs="Arial"/>
                <w:bCs/>
                <w:szCs w:val="24"/>
              </w:rPr>
              <w:t>6, 8</w:t>
            </w:r>
            <w:r w:rsidRPr="007F51BF">
              <w:rPr>
                <w:rFonts w:ascii="Arial" w:hAnsi="Arial" w:cs="Arial"/>
                <w:bCs/>
                <w:szCs w:val="24"/>
              </w:rPr>
              <w:t xml:space="preserve">            </w:t>
            </w:r>
            <w:r w:rsidR="00DF757E">
              <w:rPr>
                <w:rFonts w:ascii="Arial" w:hAnsi="Arial" w:cs="Arial"/>
                <w:bCs/>
                <w:szCs w:val="24"/>
              </w:rPr>
              <w:t xml:space="preserve">     </w:t>
            </w:r>
            <w:r w:rsidRPr="007F51BF">
              <w:rPr>
                <w:rFonts w:ascii="Arial" w:hAnsi="Arial" w:cs="Arial"/>
                <w:bCs/>
                <w:szCs w:val="24"/>
              </w:rPr>
              <w:t xml:space="preserve">   33%  of final grade</w:t>
            </w:r>
          </w:p>
          <w:p w:rsidR="00623446" w:rsidRPr="007F51BF" w:rsidRDefault="00623446" w:rsidP="009468E0">
            <w:pPr>
              <w:rPr>
                <w:rFonts w:ascii="Arial" w:hAnsi="Arial" w:cs="Arial"/>
                <w:bCs/>
                <w:szCs w:val="24"/>
              </w:rPr>
            </w:pPr>
            <w:r>
              <w:rPr>
                <w:rFonts w:ascii="Arial" w:hAnsi="Arial" w:cs="Arial"/>
                <w:bCs/>
                <w:szCs w:val="24"/>
              </w:rPr>
              <w:t>Exam</w:t>
            </w:r>
            <w:r w:rsidRPr="007F51BF">
              <w:rPr>
                <w:rFonts w:ascii="Arial" w:hAnsi="Arial" w:cs="Arial"/>
                <w:bCs/>
                <w:szCs w:val="24"/>
              </w:rPr>
              <w:t xml:space="preserve"> #3: Chapters </w:t>
            </w:r>
            <w:r w:rsidR="00DF757E">
              <w:rPr>
                <w:rFonts w:ascii="Arial" w:hAnsi="Arial" w:cs="Arial"/>
                <w:bCs/>
                <w:szCs w:val="24"/>
              </w:rPr>
              <w:t xml:space="preserve">10, 11, 12    </w:t>
            </w:r>
            <w:r>
              <w:rPr>
                <w:rFonts w:ascii="Arial" w:hAnsi="Arial" w:cs="Arial"/>
                <w:bCs/>
                <w:szCs w:val="24"/>
              </w:rPr>
              <w:t xml:space="preserve">    </w:t>
            </w:r>
            <w:r w:rsidRPr="007F51BF">
              <w:rPr>
                <w:rFonts w:ascii="Arial" w:hAnsi="Arial" w:cs="Arial"/>
                <w:bCs/>
                <w:szCs w:val="24"/>
              </w:rPr>
              <w:t xml:space="preserve">     </w:t>
            </w:r>
            <w:r>
              <w:rPr>
                <w:rFonts w:ascii="Arial" w:hAnsi="Arial" w:cs="Arial"/>
                <w:bCs/>
                <w:szCs w:val="24"/>
              </w:rPr>
              <w:t xml:space="preserve"> </w:t>
            </w:r>
            <w:r w:rsidRPr="007F51BF">
              <w:rPr>
                <w:rFonts w:ascii="Arial" w:hAnsi="Arial" w:cs="Arial"/>
                <w:bCs/>
                <w:szCs w:val="24"/>
                <w:u w:val="single"/>
              </w:rPr>
              <w:t xml:space="preserve">33% </w:t>
            </w:r>
            <w:r w:rsidRPr="007F51BF">
              <w:rPr>
                <w:rFonts w:ascii="Arial" w:hAnsi="Arial" w:cs="Arial"/>
                <w:bCs/>
                <w:szCs w:val="24"/>
              </w:rPr>
              <w:t>of Final grade</w:t>
            </w:r>
          </w:p>
          <w:p w:rsidR="00623446" w:rsidRDefault="00623446" w:rsidP="009468E0">
            <w:pPr>
              <w:rPr>
                <w:rFonts w:ascii="Arial" w:hAnsi="Arial" w:cs="Arial"/>
                <w:bCs/>
                <w:szCs w:val="24"/>
              </w:rPr>
            </w:pPr>
            <w:r w:rsidRPr="007F51BF">
              <w:rPr>
                <w:rFonts w:ascii="Arial" w:hAnsi="Arial" w:cs="Arial"/>
                <w:bCs/>
                <w:szCs w:val="24"/>
              </w:rPr>
              <w:t xml:space="preserve">Total                                                </w:t>
            </w:r>
            <w:r>
              <w:rPr>
                <w:rFonts w:ascii="Arial" w:hAnsi="Arial" w:cs="Arial"/>
                <w:bCs/>
                <w:szCs w:val="24"/>
              </w:rPr>
              <w:t xml:space="preserve">  </w:t>
            </w:r>
            <w:r w:rsidR="00DF757E">
              <w:rPr>
                <w:rFonts w:ascii="Arial" w:hAnsi="Arial" w:cs="Arial"/>
                <w:bCs/>
                <w:szCs w:val="24"/>
              </w:rPr>
              <w:t xml:space="preserve">   </w:t>
            </w:r>
            <w:r w:rsidRPr="007F51BF">
              <w:rPr>
                <w:rFonts w:ascii="Arial" w:hAnsi="Arial" w:cs="Arial"/>
                <w:bCs/>
                <w:szCs w:val="24"/>
              </w:rPr>
              <w:t>100%</w:t>
            </w:r>
          </w:p>
          <w:p w:rsidR="00647F2A" w:rsidRDefault="00647F2A" w:rsidP="009468E0">
            <w:pPr>
              <w:rPr>
                <w:rFonts w:ascii="Arial" w:hAnsi="Arial" w:cs="Arial"/>
                <w:bCs/>
                <w:szCs w:val="24"/>
              </w:rPr>
            </w:pPr>
          </w:p>
          <w:tbl>
            <w:tblPr>
              <w:tblW w:w="0" w:type="auto"/>
              <w:tblLayout w:type="fixed"/>
              <w:tblLook w:val="0000" w:firstRow="0" w:lastRow="0" w:firstColumn="0" w:lastColumn="0" w:noHBand="0" w:noVBand="0"/>
            </w:tblPr>
            <w:tblGrid>
              <w:gridCol w:w="8793"/>
            </w:tblGrid>
            <w:tr w:rsidR="00647F2A" w:rsidTr="00FC31D9">
              <w:trPr>
                <w:cantSplit/>
              </w:trPr>
              <w:tc>
                <w:tcPr>
                  <w:tcW w:w="8793" w:type="dxa"/>
                </w:tcPr>
                <w:p w:rsidR="00647F2A" w:rsidRDefault="00647F2A" w:rsidP="00FC31D9">
                  <w:pPr>
                    <w:rPr>
                      <w:rFonts w:ascii="Arial" w:hAnsi="Arial"/>
                    </w:rPr>
                  </w:pPr>
                  <w:r>
                    <w:rPr>
                      <w:rFonts w:ascii="Arial" w:hAnsi="Arial"/>
                    </w:rPr>
                    <w:t xml:space="preserve">Missed </w:t>
                  </w:r>
                  <w:r w:rsidR="00EA0FD6">
                    <w:rPr>
                      <w:rFonts w:ascii="Arial" w:hAnsi="Arial"/>
                    </w:rPr>
                    <w:t>exams</w:t>
                  </w:r>
                  <w:r>
                    <w:rPr>
                      <w:rFonts w:ascii="Arial" w:hAnsi="Arial"/>
                    </w:rPr>
                    <w:t xml:space="preserve"> will be assigned a grade of </w:t>
                  </w:r>
                  <w:r w:rsidRPr="00647F2A">
                    <w:rPr>
                      <w:rFonts w:ascii="Arial" w:hAnsi="Arial"/>
                      <w:b/>
                      <w:u w:val="single"/>
                    </w:rPr>
                    <w:t>zero</w:t>
                  </w:r>
                  <w:r>
                    <w:rPr>
                      <w:rFonts w:ascii="Arial" w:hAnsi="Arial"/>
                    </w:rPr>
                    <w:t xml:space="preserve">. </w:t>
                  </w:r>
                </w:p>
                <w:p w:rsidR="00647F2A" w:rsidRDefault="00647F2A" w:rsidP="00FC31D9">
                  <w:pPr>
                    <w:ind w:left="540" w:hanging="720"/>
                    <w:rPr>
                      <w:rFonts w:ascii="Arial" w:hAnsi="Arial"/>
                      <w:b/>
                    </w:rPr>
                  </w:pPr>
                </w:p>
              </w:tc>
            </w:tr>
            <w:tr w:rsidR="00647F2A" w:rsidTr="00FC31D9">
              <w:trPr>
                <w:cantSplit/>
              </w:trPr>
              <w:tc>
                <w:tcPr>
                  <w:tcW w:w="8793" w:type="dxa"/>
                </w:tcPr>
                <w:p w:rsidR="00647F2A" w:rsidRDefault="00647F2A" w:rsidP="00EA0FD6">
                  <w:pPr>
                    <w:rPr>
                      <w:rFonts w:ascii="Arial" w:hAnsi="Arial"/>
                      <w:b/>
                      <w:bCs/>
                    </w:rPr>
                  </w:pPr>
                  <w:r>
                    <w:rPr>
                      <w:rFonts w:ascii="Arial" w:hAnsi="Arial"/>
                      <w:b/>
                      <w:bCs/>
                    </w:rPr>
                    <w:t xml:space="preserve">There will be no re-writes of missed </w:t>
                  </w:r>
                  <w:r w:rsidR="00EA0FD6">
                    <w:rPr>
                      <w:rFonts w:ascii="Arial" w:hAnsi="Arial"/>
                      <w:b/>
                      <w:bCs/>
                    </w:rPr>
                    <w:t>Exams</w:t>
                  </w:r>
                  <w:r>
                    <w:rPr>
                      <w:rFonts w:ascii="Arial" w:hAnsi="Arial"/>
                      <w:b/>
                      <w:bCs/>
                    </w:rPr>
                    <w:t xml:space="preserve">. </w:t>
                  </w:r>
                </w:p>
              </w:tc>
            </w:tr>
          </w:tbl>
          <w:p w:rsidR="00623446" w:rsidRPr="007F51BF" w:rsidRDefault="00623446" w:rsidP="007F51BF">
            <w:pPr>
              <w:rPr>
                <w:rFonts w:ascii="Arial" w:hAnsi="Arial" w:cs="Arial"/>
                <w:bCs/>
                <w:szCs w:val="24"/>
              </w:rPr>
            </w:pPr>
          </w:p>
          <w:p w:rsidR="00623446" w:rsidRPr="007F51BF" w:rsidRDefault="00623446" w:rsidP="007F51BF">
            <w:pPr>
              <w:rPr>
                <w:rFonts w:ascii="Arial" w:hAnsi="Arial" w:cs="Arial"/>
                <w:szCs w:val="24"/>
              </w:rPr>
            </w:pPr>
          </w:p>
          <w:p w:rsidR="00623446" w:rsidRDefault="00623446" w:rsidP="007F51BF">
            <w:pPr>
              <w:rPr>
                <w:rFonts w:ascii="Arial" w:hAnsi="Arial" w:cs="Arial"/>
                <w:szCs w:val="24"/>
              </w:rPr>
            </w:pPr>
            <w:r w:rsidRPr="007F51BF">
              <w:rPr>
                <w:rFonts w:ascii="Arial" w:hAnsi="Arial" w:cs="Arial"/>
                <w:szCs w:val="24"/>
              </w:rPr>
              <w:t xml:space="preserve">The following </w:t>
            </w:r>
            <w:r>
              <w:rPr>
                <w:rFonts w:ascii="Arial" w:hAnsi="Arial" w:cs="Arial"/>
                <w:szCs w:val="24"/>
              </w:rPr>
              <w:t xml:space="preserve"> semester grades will be assigned to students:</w:t>
            </w:r>
          </w:p>
          <w:p w:rsidR="00623446" w:rsidRDefault="00623446" w:rsidP="007F51BF">
            <w:pPr>
              <w:rPr>
                <w:rFonts w:ascii="Arial" w:hAnsi="Arial" w:cs="Arial"/>
                <w:szCs w:val="24"/>
              </w:rPr>
            </w:pPr>
          </w:p>
          <w:tbl>
            <w:tblPr>
              <w:tblW w:w="8837" w:type="dxa"/>
              <w:tblLayout w:type="fixed"/>
              <w:tblLook w:val="0000" w:firstRow="0" w:lastRow="0" w:firstColumn="0" w:lastColumn="0" w:noHBand="0" w:noVBand="0"/>
            </w:tblPr>
            <w:tblGrid>
              <w:gridCol w:w="674"/>
              <w:gridCol w:w="1697"/>
              <w:gridCol w:w="4668"/>
              <w:gridCol w:w="1798"/>
            </w:tblGrid>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i/>
                      <w:iCs/>
                      <w:szCs w:val="24"/>
                    </w:rPr>
                  </w:pPr>
                </w:p>
                <w:p w:rsidR="00623446" w:rsidRPr="007F51BF" w:rsidRDefault="00623446" w:rsidP="007F51BF">
                  <w:pPr>
                    <w:rPr>
                      <w:rFonts w:ascii="Arial" w:hAnsi="Arial" w:cs="Arial"/>
                      <w:b/>
                      <w:szCs w:val="24"/>
                      <w:lang w:val="en-GB"/>
                    </w:rPr>
                  </w:pPr>
                  <w:r w:rsidRPr="007F51BF">
                    <w:rPr>
                      <w:rFonts w:ascii="Arial" w:hAnsi="Arial" w:cs="Arial"/>
                      <w:b/>
                      <w:szCs w:val="24"/>
                      <w:lang w:val="en-GB"/>
                    </w:rPr>
                    <w:t>Grade</w:t>
                  </w:r>
                </w:p>
              </w:tc>
              <w:tc>
                <w:tcPr>
                  <w:tcW w:w="4668" w:type="dxa"/>
                </w:tcPr>
                <w:p w:rsidR="00623446" w:rsidRPr="007F51BF" w:rsidRDefault="00623446" w:rsidP="007F51BF">
                  <w:pPr>
                    <w:rPr>
                      <w:rFonts w:ascii="Arial" w:hAnsi="Arial" w:cs="Arial"/>
                      <w:i/>
                      <w:iCs/>
                      <w:szCs w:val="24"/>
                    </w:rPr>
                  </w:pPr>
                </w:p>
                <w:p w:rsidR="00623446" w:rsidRPr="007F51BF" w:rsidRDefault="00623446" w:rsidP="007F51BF">
                  <w:pPr>
                    <w:rPr>
                      <w:rFonts w:ascii="Arial" w:hAnsi="Arial" w:cs="Arial"/>
                      <w:b/>
                      <w:szCs w:val="24"/>
                      <w:u w:val="single"/>
                      <w:lang w:val="en-GB"/>
                    </w:rPr>
                  </w:pPr>
                  <w:r w:rsidRPr="007F51BF">
                    <w:rPr>
                      <w:rFonts w:ascii="Arial" w:hAnsi="Arial" w:cs="Arial"/>
                      <w:b/>
                      <w:szCs w:val="24"/>
                      <w:u w:val="single"/>
                      <w:lang w:val="en-GB"/>
                    </w:rPr>
                    <w:t>Definition</w:t>
                  </w:r>
                </w:p>
              </w:tc>
              <w:tc>
                <w:tcPr>
                  <w:tcW w:w="1798" w:type="dxa"/>
                </w:tcPr>
                <w:p w:rsidR="00623446" w:rsidRPr="007F51BF" w:rsidRDefault="00623446" w:rsidP="007F51BF">
                  <w:pPr>
                    <w:rPr>
                      <w:rFonts w:ascii="Arial" w:hAnsi="Arial" w:cs="Arial"/>
                      <w:i/>
                      <w:iCs/>
                      <w:szCs w:val="24"/>
                    </w:rPr>
                  </w:pPr>
                  <w:r w:rsidRPr="007F51BF">
                    <w:rPr>
                      <w:rFonts w:ascii="Arial" w:hAnsi="Arial" w:cs="Arial"/>
                      <w:i/>
                      <w:iCs/>
                      <w:szCs w:val="24"/>
                    </w:rPr>
                    <w:t>Grade Point Equivalent</w:t>
                  </w:r>
                </w:p>
              </w:tc>
            </w:tr>
            <w:tr w:rsidR="00623446" w:rsidRPr="007F51BF" w:rsidTr="00B00AC4">
              <w:trPr>
                <w:cantSplit/>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A+</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90 – 100%</w:t>
                  </w:r>
                </w:p>
              </w:tc>
              <w:tc>
                <w:tcPr>
                  <w:tcW w:w="1798" w:type="dxa"/>
                  <w:vMerge w:val="restart"/>
                  <w:vAlign w:val="center"/>
                </w:tcPr>
                <w:p w:rsidR="00623446" w:rsidRPr="007F51BF" w:rsidRDefault="00623446" w:rsidP="007F51BF">
                  <w:pPr>
                    <w:rPr>
                      <w:rFonts w:ascii="Arial" w:hAnsi="Arial" w:cs="Arial"/>
                      <w:szCs w:val="24"/>
                    </w:rPr>
                  </w:pPr>
                  <w:r w:rsidRPr="007F51BF">
                    <w:rPr>
                      <w:rFonts w:ascii="Arial" w:hAnsi="Arial" w:cs="Arial"/>
                      <w:szCs w:val="24"/>
                    </w:rPr>
                    <w:t>4.00</w:t>
                  </w:r>
                </w:p>
              </w:tc>
            </w:tr>
            <w:tr w:rsidR="00623446" w:rsidRPr="007F51BF" w:rsidTr="00B00AC4">
              <w:trPr>
                <w:cantSplit/>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A</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80 – 89%</w:t>
                  </w:r>
                </w:p>
              </w:tc>
              <w:tc>
                <w:tcPr>
                  <w:tcW w:w="1798" w:type="dxa"/>
                  <w:vMerge/>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B</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70 - 79%</w:t>
                  </w:r>
                </w:p>
              </w:tc>
              <w:tc>
                <w:tcPr>
                  <w:tcW w:w="1798" w:type="dxa"/>
                </w:tcPr>
                <w:p w:rsidR="00623446" w:rsidRPr="007F51BF" w:rsidRDefault="00623446" w:rsidP="007F51BF">
                  <w:pPr>
                    <w:rPr>
                      <w:rFonts w:ascii="Arial" w:hAnsi="Arial" w:cs="Arial"/>
                      <w:szCs w:val="24"/>
                    </w:rPr>
                  </w:pPr>
                  <w:r w:rsidRPr="007F51BF">
                    <w:rPr>
                      <w:rFonts w:ascii="Arial" w:hAnsi="Arial" w:cs="Arial"/>
                      <w:szCs w:val="24"/>
                    </w:rPr>
                    <w:t>3.00</w:t>
                  </w: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C</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60 - 69%</w:t>
                  </w:r>
                </w:p>
              </w:tc>
              <w:tc>
                <w:tcPr>
                  <w:tcW w:w="1798" w:type="dxa"/>
                </w:tcPr>
                <w:p w:rsidR="00623446" w:rsidRPr="007F51BF" w:rsidRDefault="00623446" w:rsidP="007F51BF">
                  <w:pPr>
                    <w:rPr>
                      <w:rFonts w:ascii="Arial" w:hAnsi="Arial" w:cs="Arial"/>
                      <w:szCs w:val="24"/>
                    </w:rPr>
                  </w:pPr>
                  <w:r w:rsidRPr="007F51BF">
                    <w:rPr>
                      <w:rFonts w:ascii="Arial" w:hAnsi="Arial" w:cs="Arial"/>
                      <w:szCs w:val="24"/>
                    </w:rPr>
                    <w:t>2.00</w:t>
                  </w: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D</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50 – 59%</w:t>
                  </w:r>
                </w:p>
              </w:tc>
              <w:tc>
                <w:tcPr>
                  <w:tcW w:w="1798" w:type="dxa"/>
                </w:tcPr>
                <w:p w:rsidR="00623446" w:rsidRPr="007F51BF" w:rsidRDefault="00623446" w:rsidP="007F51BF">
                  <w:pPr>
                    <w:rPr>
                      <w:rFonts w:ascii="Arial" w:hAnsi="Arial" w:cs="Arial"/>
                      <w:szCs w:val="24"/>
                    </w:rPr>
                  </w:pPr>
                  <w:r w:rsidRPr="007F51BF">
                    <w:rPr>
                      <w:rFonts w:ascii="Arial" w:hAnsi="Arial" w:cs="Arial"/>
                      <w:szCs w:val="24"/>
                    </w:rPr>
                    <w:t>1.00</w:t>
                  </w: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F (Fail)</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49% and below</w:t>
                  </w:r>
                </w:p>
              </w:tc>
              <w:tc>
                <w:tcPr>
                  <w:tcW w:w="1798" w:type="dxa"/>
                </w:tcPr>
                <w:p w:rsidR="00623446" w:rsidRPr="007F51BF" w:rsidRDefault="00623446" w:rsidP="007F51BF">
                  <w:pPr>
                    <w:rPr>
                      <w:rFonts w:ascii="Arial" w:hAnsi="Arial" w:cs="Arial"/>
                      <w:szCs w:val="24"/>
                    </w:rPr>
                  </w:pPr>
                  <w:r w:rsidRPr="007F51BF">
                    <w:rPr>
                      <w:rFonts w:ascii="Arial" w:hAnsi="Arial" w:cs="Arial"/>
                      <w:szCs w:val="24"/>
                    </w:rPr>
                    <w:t>0.00</w:t>
                  </w: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p>
              </w:tc>
              <w:tc>
                <w:tcPr>
                  <w:tcW w:w="4668" w:type="dxa"/>
                </w:tcPr>
                <w:p w:rsidR="00623446" w:rsidRPr="007F51BF" w:rsidRDefault="00623446" w:rsidP="007F51BF">
                  <w:pPr>
                    <w:rPr>
                      <w:rFonts w:ascii="Arial" w:hAnsi="Arial" w:cs="Arial"/>
                      <w:szCs w:val="24"/>
                    </w:rPr>
                  </w:pPr>
                </w:p>
              </w:tc>
              <w:tc>
                <w:tcPr>
                  <w:tcW w:w="1798" w:type="dxa"/>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CR (Credit)</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Credit for diploma requirements has been awarded.</w:t>
                  </w:r>
                </w:p>
              </w:tc>
              <w:tc>
                <w:tcPr>
                  <w:tcW w:w="1798" w:type="dxa"/>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S</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Satisfactory achievement in field /clinical placement or non-graded subject area.</w:t>
                  </w:r>
                </w:p>
              </w:tc>
              <w:tc>
                <w:tcPr>
                  <w:tcW w:w="1798" w:type="dxa"/>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U</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Unsatisfactory achievement in field/clinical placement or non-graded subject area.</w:t>
                  </w:r>
                </w:p>
              </w:tc>
              <w:tc>
                <w:tcPr>
                  <w:tcW w:w="1798" w:type="dxa"/>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X</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A temporary grade limited to situations with extenuating circumstances giving a student additional time to complete the requirements for a course.</w:t>
                  </w:r>
                </w:p>
              </w:tc>
              <w:tc>
                <w:tcPr>
                  <w:tcW w:w="1798" w:type="dxa"/>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NR</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 xml:space="preserve">Grade not reported to Registrar's office.  </w:t>
                  </w:r>
                </w:p>
              </w:tc>
              <w:tc>
                <w:tcPr>
                  <w:tcW w:w="1798" w:type="dxa"/>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W</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Student has withdrawn from the course without academic penalty.</w:t>
                  </w:r>
                </w:p>
              </w:tc>
              <w:tc>
                <w:tcPr>
                  <w:tcW w:w="1798" w:type="dxa"/>
                </w:tcPr>
                <w:p w:rsidR="00623446" w:rsidRPr="007F51BF" w:rsidRDefault="00623446" w:rsidP="007F51BF">
                  <w:pPr>
                    <w:rPr>
                      <w:rFonts w:ascii="Arial" w:hAnsi="Arial" w:cs="Arial"/>
                      <w:szCs w:val="24"/>
                    </w:rPr>
                  </w:pPr>
                </w:p>
              </w:tc>
            </w:tr>
          </w:tbl>
          <w:p w:rsidR="00623446" w:rsidRPr="007F51BF" w:rsidRDefault="00623446" w:rsidP="007F51BF">
            <w:pPr>
              <w:rPr>
                <w:rFonts w:ascii="Arial" w:hAnsi="Arial" w:cs="Arial"/>
                <w:szCs w:val="24"/>
              </w:rPr>
            </w:pPr>
          </w:p>
          <w:p w:rsidR="00623446" w:rsidRPr="007F51BF" w:rsidRDefault="00623446" w:rsidP="007F51BF">
            <w:pPr>
              <w:rPr>
                <w:rFonts w:ascii="Arial" w:hAnsi="Arial" w:cs="Arial"/>
                <w:szCs w:val="24"/>
              </w:rPr>
            </w:pPr>
          </w:p>
        </w:tc>
      </w:tr>
      <w:tr w:rsidR="00623446" w:rsidTr="00405FCA">
        <w:trPr>
          <w:gridAfter w:val="2"/>
          <w:wAfter w:w="651" w:type="dxa"/>
          <w:cantSplit/>
          <w:trHeight w:val="176"/>
        </w:trPr>
        <w:tc>
          <w:tcPr>
            <w:tcW w:w="8817" w:type="dxa"/>
            <w:gridSpan w:val="5"/>
          </w:tcPr>
          <w:p w:rsidR="00623446" w:rsidRPr="009F3730" w:rsidRDefault="00623446" w:rsidP="00AA1626">
            <w:pPr>
              <w:rPr>
                <w:rFonts w:ascii="Arial" w:hAnsi="Arial"/>
                <w:b/>
              </w:rPr>
            </w:pPr>
          </w:p>
        </w:tc>
      </w:tr>
      <w:tr w:rsidR="00623446" w:rsidRPr="00723208" w:rsidTr="00405FCA">
        <w:trPr>
          <w:gridAfter w:val="2"/>
          <w:wAfter w:w="651" w:type="dxa"/>
          <w:cantSplit/>
          <w:trHeight w:val="176"/>
        </w:trPr>
        <w:tc>
          <w:tcPr>
            <w:tcW w:w="8817" w:type="dxa"/>
            <w:gridSpan w:val="5"/>
          </w:tcPr>
          <w:p w:rsidR="0051730B" w:rsidRDefault="0051730B" w:rsidP="00AA1626">
            <w:pPr>
              <w:rPr>
                <w:rFonts w:ascii="Arial" w:hAnsi="Arial" w:cs="Arial"/>
              </w:rPr>
            </w:pPr>
            <w:r w:rsidRPr="0051730B">
              <w:rPr>
                <w:rFonts w:ascii="Arial" w:hAnsi="Arial" w:cs="Arial"/>
              </w:rPr>
              <w:lastRenderedPageBreak/>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51730B" w:rsidRPr="009F3730" w:rsidRDefault="0051730B" w:rsidP="00AA1626">
            <w:pPr>
              <w:rPr>
                <w:rFonts w:ascii="Arial" w:hAnsi="Arial" w:cs="Arial"/>
                <w:b/>
                <w:szCs w:val="24"/>
                <w:lang w:eastAsia="en-CA"/>
              </w:rPr>
            </w:pPr>
          </w:p>
        </w:tc>
      </w:tr>
      <w:tr w:rsidR="00623446" w:rsidRPr="00723208" w:rsidTr="00405FCA">
        <w:trPr>
          <w:gridAfter w:val="2"/>
          <w:wAfter w:w="651" w:type="dxa"/>
          <w:cantSplit/>
          <w:trHeight w:val="176"/>
        </w:trPr>
        <w:tc>
          <w:tcPr>
            <w:tcW w:w="8817" w:type="dxa"/>
            <w:gridSpan w:val="5"/>
          </w:tcPr>
          <w:p w:rsidR="00623446" w:rsidRPr="00385584" w:rsidRDefault="00623446" w:rsidP="00EB51D6">
            <w:pPr>
              <w:rPr>
                <w:rFonts w:ascii="Arial" w:hAnsi="Arial" w:cs="Arial"/>
                <w:b/>
                <w:szCs w:val="24"/>
              </w:rPr>
            </w:pPr>
            <w:r>
              <w:rPr>
                <w:rFonts w:ascii="Arial" w:hAnsi="Arial" w:cs="Arial"/>
                <w:b/>
                <w:szCs w:val="24"/>
              </w:rPr>
              <w:t>VI. SPECIAL NOTES</w:t>
            </w:r>
          </w:p>
          <w:p w:rsidR="00623446" w:rsidRDefault="00623446" w:rsidP="00EB51D6">
            <w:pPr>
              <w:rPr>
                <w:rFonts w:ascii="Arial" w:hAnsi="Arial" w:cs="Arial"/>
                <w:szCs w:val="24"/>
                <w:u w:val="single"/>
              </w:rPr>
            </w:pPr>
          </w:p>
          <w:p w:rsidR="00623446" w:rsidRDefault="00623446" w:rsidP="00EB51D6">
            <w:pPr>
              <w:rPr>
                <w:rFonts w:ascii="Arial" w:hAnsi="Arial" w:cs="Arial"/>
                <w:szCs w:val="24"/>
                <w:u w:val="single"/>
              </w:rPr>
            </w:pPr>
            <w:r>
              <w:rPr>
                <w:rFonts w:ascii="Arial" w:hAnsi="Arial" w:cs="Arial"/>
                <w:szCs w:val="24"/>
                <w:u w:val="single"/>
              </w:rPr>
              <w:t>Attendance:</w:t>
            </w:r>
          </w:p>
          <w:p w:rsidR="00623446" w:rsidRDefault="00623446" w:rsidP="00EB51D6">
            <w:pPr>
              <w:rPr>
                <w:rFonts w:ascii="Arial" w:hAnsi="Arial" w:cs="Arial"/>
                <w:i/>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 xml:space="preserve">  It is the departmental policy that once the classroom door has been closed, the learning process has begun.  Late arrivers will not be granted admission to the room.</w:t>
            </w:r>
          </w:p>
          <w:p w:rsidR="00623446" w:rsidRPr="0004491B" w:rsidRDefault="00623446" w:rsidP="00AA1626">
            <w:pPr>
              <w:rPr>
                <w:rFonts w:ascii="Arial" w:hAnsi="Arial" w:cs="Arial"/>
                <w:szCs w:val="24"/>
                <w:u w:val="single"/>
                <w:lang w:eastAsia="en-CA"/>
              </w:rPr>
            </w:pPr>
            <w:r w:rsidRPr="00F27E31">
              <w:rPr>
                <w:rFonts w:ascii="Arial" w:hAnsi="Arial" w:cs="Arial"/>
                <w:b/>
                <w:bCs/>
                <w:szCs w:val="24"/>
              </w:rPr>
              <w:t>Students are expected to attend all scheduled classes.  Attendance will be taken for each class on a sign in basis. In all cases, attendance of less than 80% of the scheduled classes is not acceptable</w:t>
            </w:r>
            <w:r>
              <w:rPr>
                <w:rFonts w:ascii="Arial" w:hAnsi="Arial" w:cs="Arial"/>
                <w:b/>
                <w:bCs/>
                <w:szCs w:val="24"/>
              </w:rPr>
              <w:t>.</w:t>
            </w:r>
          </w:p>
        </w:tc>
      </w:tr>
      <w:tr w:rsidR="00623446" w:rsidRPr="00723208" w:rsidTr="00405FCA">
        <w:trPr>
          <w:gridAfter w:val="2"/>
          <w:wAfter w:w="651" w:type="dxa"/>
          <w:cantSplit/>
          <w:trHeight w:val="176"/>
        </w:trPr>
        <w:tc>
          <w:tcPr>
            <w:tcW w:w="8817" w:type="dxa"/>
            <w:gridSpan w:val="5"/>
          </w:tcPr>
          <w:p w:rsidR="00623446" w:rsidRPr="0004491B" w:rsidRDefault="00623446" w:rsidP="004E298B">
            <w:pPr>
              <w:rPr>
                <w:rFonts w:ascii="Arial" w:hAnsi="Arial" w:cs="Arial"/>
                <w:szCs w:val="24"/>
                <w:u w:val="single"/>
                <w:lang w:eastAsia="en-CA"/>
              </w:rPr>
            </w:pPr>
          </w:p>
        </w:tc>
      </w:tr>
      <w:tr w:rsidR="00623446" w:rsidRPr="00723208" w:rsidTr="00405FCA">
        <w:trPr>
          <w:gridAfter w:val="2"/>
          <w:wAfter w:w="651" w:type="dxa"/>
          <w:cantSplit/>
          <w:trHeight w:val="176"/>
        </w:trPr>
        <w:tc>
          <w:tcPr>
            <w:tcW w:w="8817" w:type="dxa"/>
            <w:gridSpan w:val="5"/>
          </w:tcPr>
          <w:p w:rsidR="00623446" w:rsidRDefault="00623446" w:rsidP="00E97D50">
            <w:pPr>
              <w:rPr>
                <w:rFonts w:ascii="Arial" w:hAnsi="Arial"/>
              </w:rPr>
            </w:pPr>
          </w:p>
        </w:tc>
      </w:tr>
      <w:tr w:rsidR="00623446" w:rsidRPr="00723208" w:rsidTr="00405FCA">
        <w:trPr>
          <w:gridAfter w:val="2"/>
          <w:wAfter w:w="651" w:type="dxa"/>
          <w:cantSplit/>
          <w:trHeight w:val="176"/>
        </w:trPr>
        <w:tc>
          <w:tcPr>
            <w:tcW w:w="8817" w:type="dxa"/>
            <w:gridSpan w:val="5"/>
          </w:tcPr>
          <w:p w:rsidR="00623446" w:rsidRPr="00117373" w:rsidRDefault="00623446" w:rsidP="00DD73D1">
            <w:pPr>
              <w:rPr>
                <w:rFonts w:ascii="Arial" w:hAnsi="Arial" w:cs="Arial"/>
                <w:b/>
                <w:szCs w:val="24"/>
                <w:u w:val="single"/>
              </w:rPr>
            </w:pPr>
            <w:r w:rsidRPr="00117373">
              <w:rPr>
                <w:rFonts w:ascii="Arial" w:hAnsi="Arial" w:cs="Arial"/>
                <w:szCs w:val="24"/>
                <w:u w:val="single"/>
              </w:rPr>
              <w:t>Classroom Decorum:</w:t>
            </w:r>
          </w:p>
          <w:p w:rsidR="00623446" w:rsidRDefault="00623446" w:rsidP="00DD73D1">
            <w:pPr>
              <w:rPr>
                <w:rFonts w:ascii="Arial" w:hAnsi="Arial" w:cs="Arial"/>
                <w:szCs w:val="24"/>
              </w:rPr>
            </w:pPr>
            <w:r w:rsidRPr="00117373">
              <w:rPr>
                <w:rFonts w:ascii="Arial" w:hAnsi="Arial" w:cs="Arial"/>
                <w:szCs w:val="24"/>
              </w:rP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2F3A41" w:rsidRDefault="002F3A41" w:rsidP="00DD73D1">
            <w:pPr>
              <w:rPr>
                <w:rFonts w:ascii="Arial" w:hAnsi="Arial" w:cs="Arial"/>
                <w:szCs w:val="24"/>
              </w:rPr>
            </w:pPr>
          </w:p>
          <w:p w:rsidR="002F3A41" w:rsidRPr="00117373" w:rsidRDefault="002F3A41" w:rsidP="00DD73D1">
            <w:pPr>
              <w:rPr>
                <w:rFonts w:ascii="Arial" w:hAnsi="Arial" w:cs="Arial"/>
                <w:szCs w:val="24"/>
              </w:rPr>
            </w:pPr>
            <w:r>
              <w:rPr>
                <w:rFonts w:ascii="Arial" w:hAnsi="Arial" w:cs="Arial"/>
                <w:szCs w:val="24"/>
              </w:rPr>
              <w:t xml:space="preserve">Food is </w:t>
            </w:r>
            <w:r w:rsidRPr="002F3A41">
              <w:rPr>
                <w:rFonts w:ascii="Arial" w:hAnsi="Arial" w:cs="Arial"/>
                <w:b/>
                <w:szCs w:val="24"/>
                <w:u w:val="single"/>
              </w:rPr>
              <w:t>not allowed</w:t>
            </w:r>
            <w:r>
              <w:rPr>
                <w:rFonts w:ascii="Arial" w:hAnsi="Arial" w:cs="Arial"/>
                <w:szCs w:val="24"/>
              </w:rPr>
              <w:t xml:space="preserve"> in the classroom. Beverages can be brought to the classroom.</w:t>
            </w:r>
          </w:p>
          <w:p w:rsidR="00623446" w:rsidRPr="00117373" w:rsidRDefault="00623446" w:rsidP="00DD73D1">
            <w:pPr>
              <w:rPr>
                <w:rFonts w:ascii="Arial" w:hAnsi="Arial" w:cs="Arial"/>
                <w:szCs w:val="24"/>
                <w:u w:val="single"/>
              </w:rPr>
            </w:pPr>
          </w:p>
          <w:p w:rsidR="00623446" w:rsidRDefault="00623446" w:rsidP="00DD73D1">
            <w:pPr>
              <w:rPr>
                <w:rFonts w:ascii="Arial" w:hAnsi="Arial" w:cs="Arial"/>
                <w:b/>
                <w:bCs/>
                <w:szCs w:val="24"/>
                <w:u w:val="single"/>
              </w:rPr>
            </w:pPr>
            <w:r w:rsidRPr="00117373">
              <w:rPr>
                <w:rFonts w:ascii="Arial" w:hAnsi="Arial" w:cs="Arial"/>
                <w:b/>
                <w:bCs/>
                <w:szCs w:val="24"/>
                <w:u w:val="single"/>
              </w:rPr>
              <w:t>Cell Phones must be turned off during class time. If a student does not follow this policy they will be asked to leave the classroom.</w:t>
            </w:r>
          </w:p>
          <w:p w:rsidR="00244625" w:rsidRDefault="00244625" w:rsidP="00DD73D1">
            <w:pPr>
              <w:rPr>
                <w:rFonts w:ascii="Arial" w:hAnsi="Arial" w:cs="Arial"/>
                <w:b/>
                <w:bCs/>
                <w:szCs w:val="24"/>
                <w:u w:val="single"/>
              </w:rPr>
            </w:pPr>
          </w:p>
          <w:p w:rsidR="00244625" w:rsidRPr="00244625" w:rsidRDefault="00244625" w:rsidP="00E97D50">
            <w:pPr>
              <w:pStyle w:val="EnvelopeReturn"/>
              <w:rPr>
                <w:rFonts w:cs="Arial"/>
                <w:bCs/>
                <w:szCs w:val="24"/>
              </w:rPr>
            </w:pPr>
            <w:r>
              <w:rPr>
                <w:rFonts w:ascii="Times New Roman" w:hAnsi="Times New Roman"/>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623446" w:rsidRDefault="00623446" w:rsidP="00E97D50">
            <w:pPr>
              <w:rPr>
                <w:rFonts w:ascii="Arial" w:hAnsi="Arial" w:cs="Arial"/>
                <w:b/>
                <w:bCs/>
                <w:szCs w:val="24"/>
              </w:rPr>
            </w:pPr>
          </w:p>
        </w:tc>
      </w:tr>
      <w:tr w:rsidR="00623446" w:rsidRPr="00723208" w:rsidTr="00405FCA">
        <w:trPr>
          <w:gridAfter w:val="2"/>
          <w:wAfter w:w="651" w:type="dxa"/>
          <w:cantSplit/>
          <w:trHeight w:val="176"/>
        </w:trPr>
        <w:tc>
          <w:tcPr>
            <w:tcW w:w="8817" w:type="dxa"/>
            <w:gridSpan w:val="5"/>
          </w:tcPr>
          <w:p w:rsidR="00623446" w:rsidRPr="00C25391" w:rsidRDefault="00623446" w:rsidP="00DD73D1">
            <w:pPr>
              <w:pStyle w:val="EnvelopeReturn"/>
              <w:rPr>
                <w:bCs/>
                <w:lang w:val="fr-CA"/>
              </w:rPr>
            </w:pPr>
            <w:r w:rsidRPr="00C25391">
              <w:rPr>
                <w:bCs/>
                <w:u w:val="single"/>
                <w:lang w:val="fr-CA"/>
              </w:rPr>
              <w:t>Contact Information:</w:t>
            </w:r>
          </w:p>
          <w:p w:rsidR="00623446" w:rsidRPr="00C25391" w:rsidRDefault="00623446" w:rsidP="00DD73D1">
            <w:pPr>
              <w:pStyle w:val="EnvelopeReturn"/>
              <w:rPr>
                <w:bCs/>
                <w:lang w:val="fr-CA"/>
              </w:rPr>
            </w:pPr>
          </w:p>
          <w:p w:rsidR="00623446" w:rsidRPr="00C25391" w:rsidRDefault="00623446" w:rsidP="00DD73D1">
            <w:pPr>
              <w:pStyle w:val="EnvelopeReturn"/>
              <w:rPr>
                <w:bCs/>
                <w:lang w:val="fr-CA"/>
              </w:rPr>
            </w:pPr>
            <w:r w:rsidRPr="00C25391">
              <w:rPr>
                <w:bCs/>
                <w:lang w:val="fr-CA"/>
              </w:rPr>
              <w:t xml:space="preserve">Email: </w:t>
            </w:r>
            <w:hyperlink r:id="rId9" w:history="1">
              <w:r w:rsidRPr="00C25391">
                <w:rPr>
                  <w:rStyle w:val="Hyperlink"/>
                  <w:bCs/>
                  <w:lang w:val="fr-CA"/>
                </w:rPr>
                <w:t>john.cavaliere@saultcollege.ca</w:t>
              </w:r>
            </w:hyperlink>
          </w:p>
          <w:p w:rsidR="00623446" w:rsidRDefault="00623446" w:rsidP="00DD73D1">
            <w:pPr>
              <w:pStyle w:val="EnvelopeReturn"/>
              <w:rPr>
                <w:bCs/>
              </w:rPr>
            </w:pPr>
            <w:r>
              <w:rPr>
                <w:bCs/>
              </w:rPr>
              <w:t>Phone: 759-2554  Ext# 2764</w:t>
            </w:r>
          </w:p>
          <w:p w:rsidR="00623446" w:rsidRDefault="00623446" w:rsidP="00DD73D1">
            <w:pPr>
              <w:pStyle w:val="EnvelopeReturn"/>
              <w:rPr>
                <w:bCs/>
              </w:rPr>
            </w:pPr>
            <w:r>
              <w:rPr>
                <w:bCs/>
              </w:rPr>
              <w:t xml:space="preserve">Office: </w:t>
            </w:r>
            <w:r w:rsidR="00092812">
              <w:rPr>
                <w:bCs/>
              </w:rPr>
              <w:t>M2010</w:t>
            </w:r>
            <w:r>
              <w:rPr>
                <w:bCs/>
              </w:rPr>
              <w:t xml:space="preserve"> (Office Hours by appointment)</w:t>
            </w:r>
          </w:p>
          <w:p w:rsidR="00623446" w:rsidRDefault="00623446" w:rsidP="00EF4EC9">
            <w:pPr>
              <w:rPr>
                <w:rFonts w:ascii="Arial" w:hAnsi="Arial" w:cs="Arial"/>
                <w:b/>
                <w:bCs/>
                <w:szCs w:val="24"/>
              </w:rPr>
            </w:pPr>
          </w:p>
        </w:tc>
      </w:tr>
    </w:tbl>
    <w:p w:rsidR="00684E98" w:rsidRDefault="00684E98" w:rsidP="00CC5786">
      <w:pPr>
        <w:jc w:val="center"/>
        <w:rPr>
          <w:rFonts w:ascii="Arial" w:hAnsi="Arial" w:cs="Arial"/>
          <w:szCs w:val="24"/>
        </w:rPr>
      </w:pPr>
    </w:p>
    <w:p w:rsidR="00CC5786" w:rsidRDefault="00CC5786" w:rsidP="00CC5786">
      <w:pPr>
        <w:jc w:val="center"/>
        <w:rPr>
          <w:rFonts w:ascii="Arial" w:hAnsi="Arial" w:cs="Arial"/>
          <w:szCs w:val="24"/>
        </w:rPr>
      </w:pPr>
    </w:p>
    <w:p w:rsidR="00CC5786" w:rsidRDefault="00CC5786" w:rsidP="00CC5786">
      <w:pPr>
        <w:jc w:val="center"/>
        <w:rPr>
          <w:rFonts w:ascii="Arial" w:hAnsi="Arial" w:cs="Arial"/>
          <w:szCs w:val="24"/>
        </w:rPr>
      </w:pPr>
    </w:p>
    <w:p w:rsidR="00CC5786" w:rsidRDefault="00CC5786" w:rsidP="00CC5786">
      <w:pPr>
        <w:jc w:val="center"/>
        <w:rPr>
          <w:rFonts w:ascii="Arial" w:hAnsi="Arial" w:cs="Arial"/>
          <w:szCs w:val="24"/>
        </w:rPr>
      </w:pPr>
    </w:p>
    <w:p w:rsidR="00CC5786" w:rsidRPr="00CC5786" w:rsidRDefault="00CC5786" w:rsidP="00CC5786">
      <w:pPr>
        <w:rPr>
          <w:rFonts w:ascii="Arial" w:hAnsi="Arial" w:cs="Arial"/>
          <w:b/>
          <w:szCs w:val="24"/>
        </w:rPr>
      </w:pPr>
      <w:r w:rsidRPr="00CC5786">
        <w:rPr>
          <w:rFonts w:ascii="Arial" w:hAnsi="Arial" w:cs="Arial"/>
          <w:b/>
          <w:szCs w:val="24"/>
        </w:rPr>
        <w:t>COURSE OUTLINE ADDENDUM</w:t>
      </w:r>
    </w:p>
    <w:p w:rsidR="00CC5786" w:rsidRPr="00CC5786" w:rsidRDefault="00CC5786" w:rsidP="00CC5786">
      <w:pPr>
        <w:rPr>
          <w:rFonts w:ascii="Arial" w:hAnsi="Arial" w:cs="Arial"/>
          <w:b/>
          <w:szCs w:val="24"/>
        </w:rPr>
      </w:pPr>
    </w:p>
    <w:p w:rsidR="00CC5786" w:rsidRPr="00CC5786" w:rsidRDefault="00CC5786" w:rsidP="00CC5786">
      <w:pPr>
        <w:rPr>
          <w:rFonts w:ascii="Arial" w:hAnsi="Arial" w:cs="Arial"/>
          <w:b/>
          <w:szCs w:val="24"/>
        </w:rPr>
      </w:pPr>
    </w:p>
    <w:p w:rsidR="00CC5786" w:rsidRPr="00CC5786" w:rsidRDefault="00CC5786" w:rsidP="00CC5786">
      <w:pPr>
        <w:rPr>
          <w:rFonts w:ascii="Arial" w:hAnsi="Arial" w:cs="Arial"/>
          <w:szCs w:val="24"/>
        </w:rPr>
      </w:pPr>
    </w:p>
    <w:tbl>
      <w:tblPr>
        <w:tblW w:w="10632" w:type="dxa"/>
        <w:tblInd w:w="-601" w:type="dxa"/>
        <w:tblLayout w:type="fixed"/>
        <w:tblLook w:val="0000" w:firstRow="0" w:lastRow="0" w:firstColumn="0" w:lastColumn="0" w:noHBand="0" w:noVBand="0"/>
      </w:tblPr>
      <w:tblGrid>
        <w:gridCol w:w="619"/>
        <w:gridCol w:w="10013"/>
      </w:tblGrid>
      <w:tr w:rsidR="00CC5786" w:rsidRPr="00CC5786" w:rsidTr="006756AC">
        <w:trPr>
          <w:cantSplit/>
        </w:trPr>
        <w:tc>
          <w:tcPr>
            <w:tcW w:w="619" w:type="dxa"/>
          </w:tcPr>
          <w:p w:rsidR="00CC5786" w:rsidRPr="00CC5786" w:rsidRDefault="00CC5786" w:rsidP="00CC5786">
            <w:pPr>
              <w:rPr>
                <w:rFonts w:ascii="Arial" w:hAnsi="Arial" w:cs="Arial"/>
                <w:szCs w:val="24"/>
              </w:rPr>
            </w:pPr>
            <w:r w:rsidRPr="00CC5786">
              <w:rPr>
                <w:rFonts w:ascii="Arial" w:hAnsi="Arial" w:cs="Arial"/>
                <w:szCs w:val="24"/>
              </w:rPr>
              <w:t>1.</w:t>
            </w:r>
          </w:p>
        </w:tc>
        <w:tc>
          <w:tcPr>
            <w:tcW w:w="10013" w:type="dxa"/>
          </w:tcPr>
          <w:p w:rsidR="00CC5786" w:rsidRPr="00CC5786" w:rsidRDefault="00CC5786" w:rsidP="00CC5786">
            <w:pPr>
              <w:rPr>
                <w:rFonts w:ascii="Arial" w:hAnsi="Arial" w:cs="Arial"/>
                <w:szCs w:val="24"/>
              </w:rPr>
            </w:pPr>
            <w:r w:rsidRPr="00CC5786">
              <w:rPr>
                <w:rFonts w:ascii="Arial" w:hAnsi="Arial" w:cs="Arial"/>
                <w:szCs w:val="24"/>
                <w:u w:val="single"/>
              </w:rPr>
              <w:t>Course Outline Amendments</w:t>
            </w:r>
            <w:r w:rsidRPr="00CC5786">
              <w:rPr>
                <w:rFonts w:ascii="Arial" w:hAnsi="Arial" w:cs="Arial"/>
                <w:szCs w:val="24"/>
              </w:rPr>
              <w:t>:</w:t>
            </w:r>
          </w:p>
          <w:p w:rsidR="00CC5786" w:rsidRPr="00CC5786" w:rsidRDefault="00CC5786" w:rsidP="00CC5786">
            <w:pPr>
              <w:rPr>
                <w:rFonts w:ascii="Arial" w:hAnsi="Arial" w:cs="Arial"/>
                <w:szCs w:val="24"/>
              </w:rPr>
            </w:pPr>
            <w:r w:rsidRPr="00CC5786">
              <w:rPr>
                <w:rFonts w:ascii="Arial" w:hAnsi="Arial" w:cs="Arial"/>
                <w:szCs w:val="24"/>
              </w:rPr>
              <w:t>The faculty member reserves the right to change the information contained in this course outline depending on the needs of the learner and the availability of resources.</w:t>
            </w:r>
          </w:p>
          <w:p w:rsidR="00CC5786" w:rsidRPr="00CC5786" w:rsidRDefault="00CC5786" w:rsidP="00CC5786">
            <w:pPr>
              <w:rPr>
                <w:rFonts w:ascii="Arial" w:hAnsi="Arial" w:cs="Arial"/>
                <w:szCs w:val="24"/>
                <w:u w:val="single"/>
              </w:rPr>
            </w:pPr>
          </w:p>
        </w:tc>
      </w:tr>
      <w:tr w:rsidR="00CC5786" w:rsidRPr="00CC5786" w:rsidTr="006756AC">
        <w:trPr>
          <w:cantSplit/>
        </w:trPr>
        <w:tc>
          <w:tcPr>
            <w:tcW w:w="619" w:type="dxa"/>
          </w:tcPr>
          <w:p w:rsidR="00CC5786" w:rsidRPr="00CC5786" w:rsidRDefault="00CC5786" w:rsidP="00CC5786">
            <w:pPr>
              <w:rPr>
                <w:rFonts w:ascii="Arial" w:hAnsi="Arial" w:cs="Arial"/>
                <w:szCs w:val="24"/>
              </w:rPr>
            </w:pPr>
            <w:r w:rsidRPr="00CC5786">
              <w:rPr>
                <w:rFonts w:ascii="Arial" w:hAnsi="Arial" w:cs="Arial"/>
                <w:szCs w:val="24"/>
              </w:rPr>
              <w:t>2.</w:t>
            </w:r>
          </w:p>
        </w:tc>
        <w:tc>
          <w:tcPr>
            <w:tcW w:w="10013" w:type="dxa"/>
          </w:tcPr>
          <w:p w:rsidR="00CC5786" w:rsidRPr="00CC5786" w:rsidRDefault="00CC5786" w:rsidP="00CC5786">
            <w:pPr>
              <w:rPr>
                <w:rFonts w:ascii="Arial" w:hAnsi="Arial" w:cs="Arial"/>
                <w:szCs w:val="24"/>
              </w:rPr>
            </w:pPr>
            <w:r w:rsidRPr="00CC5786">
              <w:rPr>
                <w:rFonts w:ascii="Arial" w:hAnsi="Arial" w:cs="Arial"/>
                <w:szCs w:val="24"/>
                <w:u w:val="single"/>
              </w:rPr>
              <w:t>Retention of Course Outlines</w:t>
            </w:r>
            <w:r w:rsidRPr="00CC5786">
              <w:rPr>
                <w:rFonts w:ascii="Arial" w:hAnsi="Arial" w:cs="Arial"/>
                <w:szCs w:val="24"/>
              </w:rPr>
              <w:t>:</w:t>
            </w:r>
          </w:p>
          <w:p w:rsidR="00CC5786" w:rsidRPr="00CC5786" w:rsidRDefault="00CC5786" w:rsidP="00CC5786">
            <w:pPr>
              <w:rPr>
                <w:rFonts w:ascii="Arial" w:hAnsi="Arial" w:cs="Arial"/>
                <w:szCs w:val="24"/>
              </w:rPr>
            </w:pPr>
            <w:r w:rsidRPr="00CC5786">
              <w:rPr>
                <w:rFonts w:ascii="Arial" w:hAnsi="Arial" w:cs="Arial"/>
                <w:szCs w:val="24"/>
              </w:rPr>
              <w:t>It is the responsibility of the student to retain all course outlines for possible future use in acquiring advanced standing at other postsecondary institutions.</w:t>
            </w:r>
          </w:p>
          <w:p w:rsidR="00CC5786" w:rsidRPr="00CC5786" w:rsidRDefault="00CC5786" w:rsidP="00CC5786">
            <w:pPr>
              <w:rPr>
                <w:rFonts w:ascii="Arial" w:hAnsi="Arial" w:cs="Arial"/>
                <w:szCs w:val="24"/>
                <w:u w:val="single"/>
              </w:rPr>
            </w:pPr>
          </w:p>
        </w:tc>
      </w:tr>
      <w:tr w:rsidR="00CC5786" w:rsidRPr="00CC5786" w:rsidTr="006756AC">
        <w:trPr>
          <w:cantSplit/>
        </w:trPr>
        <w:tc>
          <w:tcPr>
            <w:tcW w:w="619" w:type="dxa"/>
          </w:tcPr>
          <w:p w:rsidR="00CC5786" w:rsidRPr="00CC5786" w:rsidRDefault="00CC5786" w:rsidP="00CC5786">
            <w:pPr>
              <w:rPr>
                <w:rFonts w:ascii="Arial" w:hAnsi="Arial" w:cs="Arial"/>
                <w:szCs w:val="24"/>
              </w:rPr>
            </w:pPr>
            <w:r w:rsidRPr="00CC5786">
              <w:rPr>
                <w:rFonts w:ascii="Arial" w:hAnsi="Arial" w:cs="Arial"/>
                <w:szCs w:val="24"/>
              </w:rPr>
              <w:t>3.</w:t>
            </w:r>
          </w:p>
        </w:tc>
        <w:tc>
          <w:tcPr>
            <w:tcW w:w="10013" w:type="dxa"/>
          </w:tcPr>
          <w:p w:rsidR="00CC5786" w:rsidRPr="00CC5786" w:rsidRDefault="00CC5786" w:rsidP="00CC5786">
            <w:pPr>
              <w:rPr>
                <w:rFonts w:ascii="Arial" w:hAnsi="Arial" w:cs="Arial"/>
                <w:b/>
                <w:szCs w:val="24"/>
              </w:rPr>
            </w:pPr>
            <w:r w:rsidRPr="00CC5786">
              <w:rPr>
                <w:rFonts w:ascii="Arial" w:hAnsi="Arial" w:cs="Arial"/>
                <w:szCs w:val="24"/>
                <w:u w:val="single"/>
              </w:rPr>
              <w:t>Prior Learning Assessment</w:t>
            </w:r>
            <w:r w:rsidRPr="00CC5786">
              <w:rPr>
                <w:rFonts w:ascii="Arial" w:hAnsi="Arial" w:cs="Arial"/>
                <w:b/>
                <w:szCs w:val="24"/>
              </w:rPr>
              <w:t>:</w:t>
            </w:r>
          </w:p>
          <w:p w:rsidR="00CC5786" w:rsidRPr="00CC5786" w:rsidRDefault="00CC5786" w:rsidP="00CC5786">
            <w:pPr>
              <w:rPr>
                <w:rFonts w:ascii="Arial" w:hAnsi="Arial" w:cs="Arial"/>
                <w:szCs w:val="24"/>
              </w:rPr>
            </w:pPr>
            <w:r w:rsidRPr="00CC5786">
              <w:rPr>
                <w:rFonts w:ascii="Arial" w:hAnsi="Arial" w:cs="Arial"/>
                <w:szCs w:val="24"/>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Key Dates Calendar for the deadline date by which application must be made for advance standing.</w:t>
            </w:r>
          </w:p>
          <w:p w:rsidR="00CC5786" w:rsidRPr="00CC5786" w:rsidRDefault="00CC5786" w:rsidP="00CC5786">
            <w:pPr>
              <w:rPr>
                <w:rFonts w:ascii="Arial" w:hAnsi="Arial" w:cs="Arial"/>
                <w:szCs w:val="24"/>
              </w:rPr>
            </w:pPr>
          </w:p>
          <w:p w:rsidR="00CC5786" w:rsidRPr="00CC5786" w:rsidRDefault="00CC5786" w:rsidP="00CC5786">
            <w:pPr>
              <w:rPr>
                <w:rFonts w:ascii="Arial" w:hAnsi="Arial" w:cs="Arial"/>
                <w:szCs w:val="24"/>
              </w:rPr>
            </w:pPr>
            <w:r w:rsidRPr="00CC5786">
              <w:rPr>
                <w:rFonts w:ascii="Arial" w:hAnsi="Arial" w:cs="Arial"/>
                <w:szCs w:val="24"/>
              </w:rPr>
              <w:t>Credit for prior learning will also be given upon successful completion of a challenge exam or portfolio. Student Services can provide information regarding the Prior Learning Assessment and Recognition policy or it can be viewed on the student portal.</w:t>
            </w:r>
          </w:p>
          <w:p w:rsidR="00CC5786" w:rsidRPr="00CC5786" w:rsidRDefault="00CC5786" w:rsidP="00CC5786">
            <w:pPr>
              <w:rPr>
                <w:rFonts w:ascii="Arial" w:hAnsi="Arial" w:cs="Arial"/>
                <w:szCs w:val="24"/>
              </w:rPr>
            </w:pPr>
          </w:p>
          <w:p w:rsidR="00CC5786" w:rsidRPr="00CC5786" w:rsidRDefault="00CC5786" w:rsidP="00CC5786">
            <w:pPr>
              <w:rPr>
                <w:rFonts w:ascii="Arial" w:hAnsi="Arial" w:cs="Arial"/>
                <w:szCs w:val="24"/>
              </w:rPr>
            </w:pPr>
            <w:r w:rsidRPr="00CC5786">
              <w:rPr>
                <w:rFonts w:ascii="Arial" w:hAnsi="Arial" w:cs="Arial"/>
                <w:szCs w:val="24"/>
              </w:rPr>
              <w:t>Substitute course information is available in the Registrar's office.</w:t>
            </w:r>
          </w:p>
          <w:p w:rsidR="00CC5786" w:rsidRPr="00CC5786" w:rsidRDefault="00CC5786" w:rsidP="00CC5786">
            <w:pPr>
              <w:rPr>
                <w:rFonts w:ascii="Arial" w:hAnsi="Arial" w:cs="Arial"/>
                <w:szCs w:val="24"/>
                <w:u w:val="single"/>
              </w:rPr>
            </w:pPr>
          </w:p>
        </w:tc>
      </w:tr>
      <w:tr w:rsidR="00CC5786" w:rsidRPr="00CC5786" w:rsidTr="006756AC">
        <w:trPr>
          <w:cantSplit/>
        </w:trPr>
        <w:tc>
          <w:tcPr>
            <w:tcW w:w="619" w:type="dxa"/>
          </w:tcPr>
          <w:p w:rsidR="00CC5786" w:rsidRPr="00CC5786" w:rsidRDefault="00CC5786" w:rsidP="00CC5786">
            <w:pPr>
              <w:rPr>
                <w:rFonts w:ascii="Arial" w:hAnsi="Arial" w:cs="Arial"/>
                <w:szCs w:val="24"/>
              </w:rPr>
            </w:pPr>
            <w:r w:rsidRPr="00CC5786">
              <w:rPr>
                <w:rFonts w:ascii="Arial" w:hAnsi="Arial" w:cs="Arial"/>
                <w:szCs w:val="24"/>
              </w:rPr>
              <w:t>4.</w:t>
            </w:r>
          </w:p>
        </w:tc>
        <w:tc>
          <w:tcPr>
            <w:tcW w:w="10013" w:type="dxa"/>
          </w:tcPr>
          <w:p w:rsidR="00CC5786" w:rsidRPr="00CC5786" w:rsidRDefault="00CC5786" w:rsidP="00CC5786">
            <w:pPr>
              <w:rPr>
                <w:rFonts w:ascii="Arial" w:hAnsi="Arial" w:cs="Arial"/>
                <w:szCs w:val="24"/>
                <w:u w:val="single"/>
              </w:rPr>
            </w:pPr>
            <w:r w:rsidRPr="00CC5786">
              <w:rPr>
                <w:rFonts w:ascii="Arial" w:hAnsi="Arial" w:cs="Arial"/>
                <w:szCs w:val="24"/>
                <w:u w:val="single"/>
              </w:rPr>
              <w:t>Student Portal:</w:t>
            </w:r>
          </w:p>
          <w:p w:rsidR="00CC5786" w:rsidRPr="00CC5786" w:rsidRDefault="00CC5786" w:rsidP="00CC5786">
            <w:pPr>
              <w:rPr>
                <w:rFonts w:ascii="Arial" w:hAnsi="Arial" w:cs="Arial"/>
                <w:i/>
                <w:szCs w:val="24"/>
              </w:rPr>
            </w:pPr>
            <w:r w:rsidRPr="00CC5786">
              <w:rPr>
                <w:rFonts w:ascii="Arial" w:hAnsi="Arial" w:cs="Arial"/>
                <w:szCs w:val="24"/>
              </w:rPr>
              <w:t xml:space="preserve">The Sault College portal allows you to view all your student information in one place. </w:t>
            </w:r>
            <w:proofErr w:type="spellStart"/>
            <w:proofErr w:type="gramStart"/>
            <w:r w:rsidRPr="00CC5786">
              <w:rPr>
                <w:rFonts w:ascii="Arial" w:hAnsi="Arial" w:cs="Arial"/>
                <w:b/>
                <w:szCs w:val="24"/>
              </w:rPr>
              <w:t>mysaultcollege</w:t>
            </w:r>
            <w:proofErr w:type="spellEnd"/>
            <w:proofErr w:type="gramEnd"/>
            <w:r w:rsidRPr="00CC5786">
              <w:rPr>
                <w:rFonts w:ascii="Arial" w:hAnsi="Arial" w:cs="Arial"/>
                <w:b/>
                <w:szCs w:val="24"/>
              </w:rPr>
              <w:t xml:space="preserve"> </w:t>
            </w:r>
            <w:r w:rsidRPr="00CC5786">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w:t>
            </w:r>
            <w:proofErr w:type="gramStart"/>
            <w:r w:rsidRPr="00CC5786">
              <w:rPr>
                <w:rFonts w:ascii="Arial" w:hAnsi="Arial" w:cs="Arial"/>
                <w:szCs w:val="24"/>
              </w:rPr>
              <w:t>records</w:t>
            </w:r>
            <w:proofErr w:type="gramEnd"/>
            <w:r w:rsidRPr="00CC5786">
              <w:rPr>
                <w:rFonts w:ascii="Arial" w:hAnsi="Arial" w:cs="Arial"/>
                <w:szCs w:val="24"/>
              </w:rPr>
              <w:t xml:space="preserve"> of achievement, unofficial transcript, and outstanding obligations. In addition announcements, news, academic calendar of events, class cancellations, </w:t>
            </w:r>
            <w:proofErr w:type="spellStart"/>
            <w:r w:rsidRPr="00CC5786">
              <w:rPr>
                <w:rFonts w:ascii="Arial" w:hAnsi="Arial" w:cs="Arial"/>
                <w:szCs w:val="24"/>
              </w:rPr>
              <w:t>your</w:t>
            </w:r>
            <w:proofErr w:type="spellEnd"/>
            <w:r w:rsidRPr="00CC5786">
              <w:rPr>
                <w:rFonts w:ascii="Arial" w:hAnsi="Arial" w:cs="Arial"/>
                <w:szCs w:val="24"/>
              </w:rPr>
              <w:t xml:space="preserve"> learning management system (LMS), and much more is available.  Go to </w:t>
            </w:r>
            <w:hyperlink r:id="rId10" w:history="1">
              <w:r w:rsidRPr="00CC5786">
                <w:rPr>
                  <w:rStyle w:val="Hyperlink"/>
                  <w:rFonts w:ascii="Arial" w:hAnsi="Arial" w:cs="Arial"/>
                  <w:szCs w:val="24"/>
                </w:rPr>
                <w:t>https://my.saultcollege.ca</w:t>
              </w:r>
            </w:hyperlink>
            <w:r w:rsidRPr="00CC5786">
              <w:rPr>
                <w:rFonts w:ascii="Arial" w:hAnsi="Arial" w:cs="Arial"/>
                <w:szCs w:val="24"/>
              </w:rPr>
              <w:t>.</w:t>
            </w:r>
          </w:p>
          <w:p w:rsidR="00CC5786" w:rsidRPr="00CC5786" w:rsidRDefault="00CC5786" w:rsidP="00CC5786">
            <w:pPr>
              <w:rPr>
                <w:rFonts w:ascii="Arial" w:hAnsi="Arial" w:cs="Arial"/>
                <w:szCs w:val="24"/>
                <w:u w:val="single"/>
              </w:rPr>
            </w:pPr>
          </w:p>
        </w:tc>
      </w:tr>
      <w:tr w:rsidR="00CC5786" w:rsidRPr="00CC5786" w:rsidTr="006756AC">
        <w:trPr>
          <w:cantSplit/>
        </w:trPr>
        <w:tc>
          <w:tcPr>
            <w:tcW w:w="619" w:type="dxa"/>
          </w:tcPr>
          <w:p w:rsidR="00CC5786" w:rsidRPr="00CC5786" w:rsidRDefault="00CC5786" w:rsidP="00CC5786">
            <w:pPr>
              <w:rPr>
                <w:rFonts w:ascii="Arial" w:hAnsi="Arial" w:cs="Arial"/>
                <w:szCs w:val="24"/>
              </w:rPr>
            </w:pPr>
            <w:r w:rsidRPr="00CC5786">
              <w:rPr>
                <w:rFonts w:ascii="Arial" w:hAnsi="Arial" w:cs="Arial"/>
                <w:szCs w:val="24"/>
              </w:rPr>
              <w:t>5.</w:t>
            </w:r>
          </w:p>
        </w:tc>
        <w:tc>
          <w:tcPr>
            <w:tcW w:w="10013" w:type="dxa"/>
          </w:tcPr>
          <w:p w:rsidR="00CC5786" w:rsidRPr="00CC5786" w:rsidRDefault="00CC5786" w:rsidP="00CC5786">
            <w:pPr>
              <w:rPr>
                <w:rFonts w:ascii="Arial" w:hAnsi="Arial" w:cs="Arial"/>
                <w:szCs w:val="24"/>
                <w:u w:val="single"/>
              </w:rPr>
            </w:pPr>
            <w:r w:rsidRPr="00CC5786">
              <w:rPr>
                <w:rFonts w:ascii="Arial" w:hAnsi="Arial" w:cs="Arial"/>
                <w:szCs w:val="24"/>
                <w:u w:val="single"/>
              </w:rPr>
              <w:t>Communication:</w:t>
            </w:r>
          </w:p>
          <w:p w:rsidR="00CC5786" w:rsidRPr="00CC5786" w:rsidRDefault="00CC5786" w:rsidP="00CC5786">
            <w:pPr>
              <w:rPr>
                <w:rFonts w:ascii="Arial" w:hAnsi="Arial" w:cs="Arial"/>
                <w:szCs w:val="24"/>
                <w:lang w:val="en-CA"/>
              </w:rPr>
            </w:pPr>
            <w:r w:rsidRPr="00CC5786">
              <w:rPr>
                <w:rFonts w:ascii="Arial" w:hAnsi="Arial" w:cs="Arial"/>
                <w:szCs w:val="24"/>
                <w:lang w:val="en-CA"/>
              </w:rPr>
              <w:t xml:space="preserve">The College considers </w:t>
            </w:r>
            <w:r w:rsidRPr="00CC5786">
              <w:rPr>
                <w:rFonts w:ascii="Arial" w:hAnsi="Arial" w:cs="Arial"/>
                <w:b/>
                <w:bCs/>
                <w:i/>
                <w:iCs/>
                <w:szCs w:val="24"/>
                <w:lang w:val="en-CA"/>
              </w:rPr>
              <w:t>Desire2Learn (D2L) </w:t>
            </w:r>
            <w:r w:rsidRPr="00CC5786">
              <w:rPr>
                <w:rFonts w:ascii="Arial" w:hAnsi="Arial" w:cs="Arial"/>
                <w:szCs w:val="24"/>
                <w:lang w:val="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CC5786" w:rsidRPr="00CC5786" w:rsidRDefault="00CC5786" w:rsidP="00CC5786">
            <w:pPr>
              <w:rPr>
                <w:rFonts w:ascii="Arial" w:hAnsi="Arial" w:cs="Arial"/>
                <w:szCs w:val="24"/>
                <w:u w:val="single"/>
              </w:rPr>
            </w:pPr>
          </w:p>
        </w:tc>
      </w:tr>
      <w:tr w:rsidR="00CC5786" w:rsidRPr="00CC5786" w:rsidTr="006756AC">
        <w:trPr>
          <w:cantSplit/>
        </w:trPr>
        <w:tc>
          <w:tcPr>
            <w:tcW w:w="619" w:type="dxa"/>
          </w:tcPr>
          <w:p w:rsidR="00CC5786" w:rsidRPr="00CC5786" w:rsidRDefault="00CC5786" w:rsidP="00CC5786">
            <w:pPr>
              <w:rPr>
                <w:rFonts w:ascii="Arial" w:hAnsi="Arial" w:cs="Arial"/>
                <w:szCs w:val="24"/>
              </w:rPr>
            </w:pPr>
          </w:p>
          <w:p w:rsidR="00CC5786" w:rsidRPr="00CC5786" w:rsidRDefault="00CC5786" w:rsidP="00CC5786">
            <w:pPr>
              <w:rPr>
                <w:rFonts w:ascii="Arial" w:hAnsi="Arial" w:cs="Arial"/>
                <w:szCs w:val="24"/>
              </w:rPr>
            </w:pPr>
          </w:p>
          <w:p w:rsidR="00CC5786" w:rsidRPr="00CC5786" w:rsidRDefault="00CC5786" w:rsidP="00CC5786">
            <w:pPr>
              <w:rPr>
                <w:rFonts w:ascii="Arial" w:hAnsi="Arial" w:cs="Arial"/>
                <w:szCs w:val="24"/>
              </w:rPr>
            </w:pPr>
            <w:r w:rsidRPr="00CC5786">
              <w:rPr>
                <w:rFonts w:ascii="Arial" w:hAnsi="Arial" w:cs="Arial"/>
                <w:szCs w:val="24"/>
              </w:rPr>
              <w:t>6.</w:t>
            </w:r>
          </w:p>
        </w:tc>
        <w:tc>
          <w:tcPr>
            <w:tcW w:w="10013" w:type="dxa"/>
          </w:tcPr>
          <w:p w:rsidR="00CC5786" w:rsidRPr="00CC5786" w:rsidRDefault="00CC5786" w:rsidP="00CC5786">
            <w:pPr>
              <w:rPr>
                <w:rFonts w:ascii="Arial" w:hAnsi="Arial" w:cs="Arial"/>
                <w:szCs w:val="24"/>
                <w:u w:val="single"/>
              </w:rPr>
            </w:pPr>
          </w:p>
          <w:p w:rsidR="00CC5786" w:rsidRPr="00CC5786" w:rsidRDefault="00CC5786" w:rsidP="00CC5786">
            <w:pPr>
              <w:rPr>
                <w:rFonts w:ascii="Arial" w:hAnsi="Arial" w:cs="Arial"/>
                <w:szCs w:val="24"/>
                <w:u w:val="single"/>
              </w:rPr>
            </w:pPr>
          </w:p>
          <w:p w:rsidR="00CC5786" w:rsidRPr="00CC5786" w:rsidRDefault="00CC5786" w:rsidP="00CC5786">
            <w:pPr>
              <w:rPr>
                <w:rFonts w:ascii="Arial" w:hAnsi="Arial" w:cs="Arial"/>
                <w:szCs w:val="24"/>
              </w:rPr>
            </w:pPr>
            <w:r w:rsidRPr="00CC5786">
              <w:rPr>
                <w:rFonts w:ascii="Arial" w:hAnsi="Arial" w:cs="Arial"/>
                <w:szCs w:val="24"/>
                <w:u w:val="single"/>
              </w:rPr>
              <w:t>Accessibility Services</w:t>
            </w:r>
            <w:r w:rsidRPr="00CC5786">
              <w:rPr>
                <w:rFonts w:ascii="Arial" w:hAnsi="Arial" w:cs="Arial"/>
                <w:szCs w:val="24"/>
              </w:rPr>
              <w:t>:</w:t>
            </w:r>
          </w:p>
          <w:p w:rsidR="00CC5786" w:rsidRPr="00CC5786" w:rsidRDefault="00CC5786" w:rsidP="00CC5786">
            <w:pPr>
              <w:rPr>
                <w:rFonts w:ascii="Arial" w:hAnsi="Arial" w:cs="Arial"/>
                <w:szCs w:val="24"/>
              </w:rPr>
            </w:pPr>
            <w:r w:rsidRPr="00CC5786">
              <w:rPr>
                <w:rFonts w:ascii="Arial" w:hAnsi="Arial" w:cs="Arial"/>
                <w:szCs w:val="24"/>
              </w:rPr>
              <w:t xml:space="preserve">If you are a student with a disability (e.g. physical limitations, visual impairments, hearing impairments, or learning disabilities), you are encouraged to discuss required accommodations with the Accessibility Services office.  Call Ext. 2703 or email </w:t>
            </w:r>
            <w:hyperlink r:id="rId11" w:history="1">
              <w:r w:rsidRPr="00CC5786">
                <w:rPr>
                  <w:rStyle w:val="Hyperlink"/>
                  <w:rFonts w:ascii="Arial" w:hAnsi="Arial" w:cs="Arial"/>
                  <w:szCs w:val="24"/>
                </w:rPr>
                <w:t>studentsupport@saultcollege.ca</w:t>
              </w:r>
            </w:hyperlink>
            <w:r w:rsidRPr="00CC5786">
              <w:rPr>
                <w:rFonts w:ascii="Arial" w:hAnsi="Arial" w:cs="Arial"/>
                <w:szCs w:val="24"/>
              </w:rPr>
              <w:t xml:space="preserve"> so that support services can be arranged for you.</w:t>
            </w:r>
          </w:p>
          <w:p w:rsidR="00CC5786" w:rsidRPr="00CC5786" w:rsidRDefault="00CC5786" w:rsidP="00CC5786">
            <w:pPr>
              <w:rPr>
                <w:rFonts w:ascii="Arial" w:hAnsi="Arial" w:cs="Arial"/>
                <w:szCs w:val="24"/>
              </w:rPr>
            </w:pPr>
          </w:p>
        </w:tc>
      </w:tr>
      <w:tr w:rsidR="00CC5786" w:rsidRPr="00CC5786" w:rsidTr="006756AC">
        <w:trPr>
          <w:cantSplit/>
        </w:trPr>
        <w:tc>
          <w:tcPr>
            <w:tcW w:w="619" w:type="dxa"/>
          </w:tcPr>
          <w:p w:rsidR="00CC5786" w:rsidRPr="00CC5786" w:rsidRDefault="00CC5786" w:rsidP="00CC5786">
            <w:pPr>
              <w:rPr>
                <w:rFonts w:ascii="Arial" w:hAnsi="Arial" w:cs="Arial"/>
                <w:szCs w:val="24"/>
              </w:rPr>
            </w:pPr>
            <w:r w:rsidRPr="00CC5786">
              <w:rPr>
                <w:rFonts w:ascii="Arial" w:hAnsi="Arial" w:cs="Arial"/>
                <w:szCs w:val="24"/>
              </w:rPr>
              <w:t>7.</w:t>
            </w:r>
          </w:p>
        </w:tc>
        <w:tc>
          <w:tcPr>
            <w:tcW w:w="10013" w:type="dxa"/>
          </w:tcPr>
          <w:p w:rsidR="00CC5786" w:rsidRPr="00CC5786" w:rsidRDefault="00CC5786" w:rsidP="00CC5786">
            <w:pPr>
              <w:rPr>
                <w:rFonts w:ascii="Arial" w:hAnsi="Arial" w:cs="Arial"/>
                <w:szCs w:val="24"/>
                <w:u w:val="single"/>
              </w:rPr>
            </w:pPr>
            <w:r w:rsidRPr="00CC5786">
              <w:rPr>
                <w:rFonts w:ascii="Arial" w:hAnsi="Arial" w:cs="Arial"/>
                <w:szCs w:val="24"/>
                <w:u w:val="single"/>
              </w:rPr>
              <w:t>Audio and Video Recording Devices in the Classroom:</w:t>
            </w:r>
          </w:p>
          <w:p w:rsidR="00CC5786" w:rsidRPr="00CC5786" w:rsidRDefault="00CC5786" w:rsidP="00CC5786">
            <w:pPr>
              <w:rPr>
                <w:rFonts w:ascii="Arial" w:hAnsi="Arial" w:cs="Arial"/>
                <w:szCs w:val="24"/>
              </w:rPr>
            </w:pPr>
            <w:r w:rsidRPr="00CC5786">
              <w:rPr>
                <w:rFonts w:ascii="Arial" w:hAnsi="Arial" w:cs="Arial"/>
                <w:szCs w:val="24"/>
              </w:rPr>
              <w:t>Students who wish to use electronic devices in the classroom will seek permission of the faculty member before proceeding to record instruction. Students with disabilities who require audio or visual recording devices in the classroom as an accommodation will receive approval from their counsellor once the Audio and Video Recording Devices in the Classroom Policy has been reviewed by the student. 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CC5786" w:rsidRPr="00CC5786" w:rsidRDefault="00CC5786" w:rsidP="00CC5786">
            <w:pPr>
              <w:rPr>
                <w:rFonts w:ascii="Arial" w:hAnsi="Arial" w:cs="Arial"/>
                <w:szCs w:val="24"/>
                <w:u w:val="single"/>
              </w:rPr>
            </w:pPr>
          </w:p>
        </w:tc>
      </w:tr>
      <w:tr w:rsidR="00CC5786" w:rsidRPr="00CC5786" w:rsidTr="006756AC">
        <w:trPr>
          <w:cantSplit/>
        </w:trPr>
        <w:tc>
          <w:tcPr>
            <w:tcW w:w="619" w:type="dxa"/>
          </w:tcPr>
          <w:p w:rsidR="00CC5786" w:rsidRPr="00CC5786" w:rsidRDefault="00CC5786" w:rsidP="00CC5786">
            <w:pPr>
              <w:rPr>
                <w:rFonts w:ascii="Arial" w:hAnsi="Arial" w:cs="Arial"/>
                <w:szCs w:val="24"/>
              </w:rPr>
            </w:pPr>
            <w:r w:rsidRPr="00CC5786">
              <w:rPr>
                <w:rFonts w:ascii="Arial" w:hAnsi="Arial" w:cs="Arial"/>
                <w:szCs w:val="24"/>
              </w:rPr>
              <w:t>8.</w:t>
            </w:r>
          </w:p>
        </w:tc>
        <w:tc>
          <w:tcPr>
            <w:tcW w:w="10013" w:type="dxa"/>
          </w:tcPr>
          <w:p w:rsidR="00CC5786" w:rsidRPr="00CC5786" w:rsidRDefault="00CC5786" w:rsidP="00CC5786">
            <w:pPr>
              <w:rPr>
                <w:rFonts w:ascii="Arial" w:hAnsi="Arial" w:cs="Arial"/>
                <w:szCs w:val="24"/>
              </w:rPr>
            </w:pPr>
            <w:r w:rsidRPr="00CC5786">
              <w:rPr>
                <w:rFonts w:ascii="Arial" w:hAnsi="Arial" w:cs="Arial"/>
                <w:szCs w:val="24"/>
                <w:u w:val="single"/>
              </w:rPr>
              <w:t>Academic Dishonesty</w:t>
            </w:r>
            <w:r w:rsidRPr="00CC5786">
              <w:rPr>
                <w:rFonts w:ascii="Arial" w:hAnsi="Arial" w:cs="Arial"/>
                <w:szCs w:val="24"/>
              </w:rPr>
              <w:t>:</w:t>
            </w:r>
          </w:p>
          <w:p w:rsidR="00CC5786" w:rsidRPr="00CC5786" w:rsidRDefault="00CC5786" w:rsidP="00CC5786">
            <w:pPr>
              <w:rPr>
                <w:rFonts w:ascii="Arial" w:hAnsi="Arial" w:cs="Arial"/>
                <w:szCs w:val="24"/>
              </w:rPr>
            </w:pPr>
            <w:r w:rsidRPr="00CC5786">
              <w:rPr>
                <w:rFonts w:ascii="Arial" w:hAnsi="Arial" w:cs="Arial"/>
                <w:szCs w:val="24"/>
              </w:rPr>
              <w:t xml:space="preserve">Students should refer to the definition of “academic dishonesty” in the </w:t>
            </w:r>
            <w:r w:rsidRPr="00CC5786">
              <w:rPr>
                <w:rFonts w:ascii="Arial" w:hAnsi="Arial" w:cs="Arial"/>
                <w:i/>
                <w:iCs/>
                <w:szCs w:val="24"/>
              </w:rPr>
              <w:t>Student Code of Conduct</w:t>
            </w:r>
            <w:r w:rsidRPr="00CC5786">
              <w:rPr>
                <w:rFonts w:ascii="Arial" w:hAnsi="Arial" w:cs="Arial"/>
                <w:szCs w:val="24"/>
              </w:rPr>
              <w:t>.  Students who engage in academic dishonesty will be issued a sanction under the Student Code of Conduct which could lead to and include expulsion from the course/program. In order to protect students from inadvertent plagiarism, to protect the copyright of the material referenced, and to credit the author of the material, students must use a documentation format for referencing source material.</w:t>
            </w:r>
          </w:p>
          <w:p w:rsidR="00CC5786" w:rsidRPr="00CC5786" w:rsidRDefault="00CC5786" w:rsidP="00CC5786">
            <w:pPr>
              <w:rPr>
                <w:rFonts w:ascii="Arial" w:hAnsi="Arial" w:cs="Arial"/>
                <w:szCs w:val="24"/>
              </w:rPr>
            </w:pPr>
          </w:p>
        </w:tc>
      </w:tr>
      <w:tr w:rsidR="00CC5786" w:rsidRPr="00CC5786" w:rsidTr="006756AC">
        <w:trPr>
          <w:cantSplit/>
        </w:trPr>
        <w:tc>
          <w:tcPr>
            <w:tcW w:w="619" w:type="dxa"/>
          </w:tcPr>
          <w:p w:rsidR="00CC5786" w:rsidRPr="00CC5786" w:rsidRDefault="00CC5786" w:rsidP="00CC5786">
            <w:pPr>
              <w:rPr>
                <w:rFonts w:ascii="Arial" w:hAnsi="Arial" w:cs="Arial"/>
                <w:szCs w:val="24"/>
              </w:rPr>
            </w:pPr>
            <w:r w:rsidRPr="00CC5786">
              <w:rPr>
                <w:rFonts w:ascii="Arial" w:hAnsi="Arial" w:cs="Arial"/>
                <w:szCs w:val="24"/>
              </w:rPr>
              <w:t>9.</w:t>
            </w:r>
          </w:p>
        </w:tc>
        <w:tc>
          <w:tcPr>
            <w:tcW w:w="10013" w:type="dxa"/>
          </w:tcPr>
          <w:p w:rsidR="00CC5786" w:rsidRPr="00CC5786" w:rsidRDefault="00CC5786" w:rsidP="00CC5786">
            <w:pPr>
              <w:rPr>
                <w:rFonts w:ascii="Arial" w:hAnsi="Arial" w:cs="Arial"/>
                <w:szCs w:val="24"/>
                <w:u w:val="single"/>
              </w:rPr>
            </w:pPr>
            <w:r w:rsidRPr="00CC5786">
              <w:rPr>
                <w:rFonts w:ascii="Arial" w:hAnsi="Arial" w:cs="Arial"/>
                <w:szCs w:val="24"/>
                <w:u w:val="single"/>
              </w:rPr>
              <w:t>Tuition Default:</w:t>
            </w:r>
          </w:p>
          <w:p w:rsidR="00CC5786" w:rsidRPr="00CC5786" w:rsidRDefault="00CC5786" w:rsidP="00CC5786">
            <w:pPr>
              <w:rPr>
                <w:rFonts w:ascii="Arial" w:hAnsi="Arial" w:cs="Arial"/>
                <w:iCs/>
                <w:szCs w:val="24"/>
              </w:rPr>
            </w:pPr>
            <w:r w:rsidRPr="00CC5786">
              <w:rPr>
                <w:rFonts w:ascii="Arial" w:hAnsi="Arial" w:cs="Arial"/>
                <w:szCs w:val="24"/>
              </w:rPr>
              <w:t>Stu</w:t>
            </w:r>
            <w:r w:rsidRPr="00CC5786">
              <w:rPr>
                <w:rFonts w:ascii="Arial" w:hAnsi="Arial" w:cs="Arial"/>
                <w:iCs/>
                <w:szCs w:val="24"/>
              </w:rPr>
              <w:t xml:space="preserve">dents who have defaulted on the payment of tuition) as </w:t>
            </w:r>
            <w:bookmarkStart w:id="1" w:name="Dropdown2"/>
            <w:r w:rsidRPr="00CC5786">
              <w:rPr>
                <w:rFonts w:ascii="Arial" w:hAnsi="Arial" w:cs="Arial"/>
                <w:iCs/>
                <w:szCs w:val="24"/>
              </w:rPr>
              <w:t xml:space="preserve">of the first week of </w:t>
            </w:r>
            <w:bookmarkEnd w:id="1"/>
            <w:r w:rsidRPr="00CC5786">
              <w:rPr>
                <w:rFonts w:ascii="Arial" w:hAnsi="Arial" w:cs="Arial"/>
                <w:szCs w:val="24"/>
              </w:rPr>
              <w:t xml:space="preserve">November (fall semester courses), first week of March (winter semester courses) or first week of June (summer semester courses) </w:t>
            </w:r>
            <w:r w:rsidRPr="00CC5786">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CC5786" w:rsidRPr="00CC5786" w:rsidRDefault="00CC5786" w:rsidP="00CC5786">
            <w:pPr>
              <w:rPr>
                <w:rFonts w:ascii="Arial" w:hAnsi="Arial" w:cs="Arial"/>
                <w:szCs w:val="24"/>
              </w:rPr>
            </w:pPr>
          </w:p>
        </w:tc>
      </w:tr>
    </w:tbl>
    <w:p w:rsidR="00CC5786" w:rsidRPr="00CC5786" w:rsidRDefault="00CC5786" w:rsidP="00CC5786">
      <w:pPr>
        <w:rPr>
          <w:rFonts w:ascii="Arial" w:hAnsi="Arial" w:cs="Arial"/>
          <w:szCs w:val="24"/>
        </w:rPr>
      </w:pPr>
    </w:p>
    <w:p w:rsidR="00CC5786" w:rsidRPr="00CC5786" w:rsidRDefault="00CC5786" w:rsidP="00CC5786">
      <w:pPr>
        <w:rPr>
          <w:rFonts w:ascii="Arial" w:hAnsi="Arial" w:cs="Arial"/>
          <w:szCs w:val="24"/>
        </w:rPr>
      </w:pPr>
    </w:p>
    <w:p w:rsidR="00CC5786" w:rsidRPr="00CC5786" w:rsidRDefault="00CC5786" w:rsidP="00CC5786">
      <w:pPr>
        <w:rPr>
          <w:rFonts w:ascii="Arial" w:hAnsi="Arial" w:cs="Arial"/>
          <w:szCs w:val="24"/>
        </w:rPr>
      </w:pPr>
      <w:r w:rsidRPr="00CC5786">
        <w:rPr>
          <w:rFonts w:ascii="Arial" w:hAnsi="Arial" w:cs="Arial"/>
          <w:szCs w:val="24"/>
        </w:rPr>
        <w:tab/>
      </w:r>
      <w:r w:rsidRPr="00CC5786">
        <w:rPr>
          <w:rFonts w:ascii="Arial" w:hAnsi="Arial" w:cs="Arial"/>
          <w:szCs w:val="24"/>
        </w:rPr>
        <w:tab/>
      </w:r>
      <w:r w:rsidRPr="00CC5786">
        <w:rPr>
          <w:rFonts w:ascii="Arial" w:hAnsi="Arial" w:cs="Arial"/>
          <w:szCs w:val="24"/>
        </w:rPr>
        <w:tab/>
      </w:r>
    </w:p>
    <w:p w:rsidR="00CC5786" w:rsidRPr="00987FE0" w:rsidRDefault="00CC5786" w:rsidP="00CC5786">
      <w:pPr>
        <w:rPr>
          <w:rFonts w:ascii="Arial" w:hAnsi="Arial" w:cs="Arial"/>
          <w:szCs w:val="24"/>
        </w:rPr>
      </w:pPr>
    </w:p>
    <w:sectPr w:rsidR="00CC5786" w:rsidRPr="00987FE0" w:rsidSect="00255F91">
      <w:headerReference w:type="even" r:id="rId12"/>
      <w:headerReference w:type="default" r:id="rId13"/>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21B" w:rsidRDefault="0081521B">
      <w:r>
        <w:separator/>
      </w:r>
    </w:p>
  </w:endnote>
  <w:endnote w:type="continuationSeparator" w:id="0">
    <w:p w:rsidR="0081521B" w:rsidRDefault="0081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21B" w:rsidRDefault="0081521B">
      <w:r>
        <w:separator/>
      </w:r>
    </w:p>
  </w:footnote>
  <w:footnote w:type="continuationSeparator" w:id="0">
    <w:p w:rsidR="0081521B" w:rsidRDefault="00815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D6" w:rsidRDefault="00132EF0">
    <w:pPr>
      <w:pStyle w:val="Header"/>
      <w:framePr w:wrap="around" w:vAnchor="text" w:hAnchor="margin" w:xAlign="center" w:y="1"/>
      <w:rPr>
        <w:rStyle w:val="PageNumber"/>
      </w:rPr>
    </w:pPr>
    <w:r>
      <w:rPr>
        <w:rStyle w:val="PageNumber"/>
      </w:rPr>
      <w:fldChar w:fldCharType="begin"/>
    </w:r>
    <w:r w:rsidR="00EB51D6">
      <w:rPr>
        <w:rStyle w:val="PageNumber"/>
      </w:rPr>
      <w:instrText xml:space="preserve">PAGE  </w:instrText>
    </w:r>
    <w:r>
      <w:rPr>
        <w:rStyle w:val="PageNumber"/>
      </w:rPr>
      <w:fldChar w:fldCharType="separate"/>
    </w:r>
    <w:r w:rsidR="00F570AC">
      <w:rPr>
        <w:rStyle w:val="PageNumber"/>
        <w:noProof/>
      </w:rPr>
      <w:t>7</w:t>
    </w:r>
    <w:r>
      <w:rPr>
        <w:rStyle w:val="PageNumber"/>
      </w:rPr>
      <w:fldChar w:fldCharType="end"/>
    </w:r>
  </w:p>
  <w:p w:rsidR="00EB51D6" w:rsidRDefault="00EB51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D6" w:rsidRDefault="00132EF0">
    <w:pPr>
      <w:pStyle w:val="Header"/>
      <w:framePr w:wrap="around" w:vAnchor="text" w:hAnchor="margin" w:xAlign="center" w:y="1"/>
      <w:rPr>
        <w:rStyle w:val="PageNumber"/>
      </w:rPr>
    </w:pPr>
    <w:r>
      <w:rPr>
        <w:rStyle w:val="PageNumber"/>
      </w:rPr>
      <w:fldChar w:fldCharType="begin"/>
    </w:r>
    <w:r w:rsidR="00EB51D6">
      <w:rPr>
        <w:rStyle w:val="PageNumber"/>
      </w:rPr>
      <w:instrText xml:space="preserve">PAGE  </w:instrText>
    </w:r>
    <w:r>
      <w:rPr>
        <w:rStyle w:val="PageNumber"/>
      </w:rPr>
      <w:fldChar w:fldCharType="separate"/>
    </w:r>
    <w:r w:rsidR="00A10EDF">
      <w:rPr>
        <w:rStyle w:val="PageNumber"/>
        <w:noProof/>
      </w:rPr>
      <w:t>8</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EB51D6">
      <w:tc>
        <w:tcPr>
          <w:tcW w:w="3794" w:type="dxa"/>
        </w:tcPr>
        <w:p w:rsidR="00EB51D6" w:rsidRDefault="00EB51D6">
          <w:pPr>
            <w:rPr>
              <w:rFonts w:ascii="Arial" w:hAnsi="Arial"/>
              <w:snapToGrid w:val="0"/>
            </w:rPr>
          </w:pPr>
          <w:r>
            <w:rPr>
              <w:rFonts w:ascii="Arial" w:hAnsi="Arial"/>
              <w:snapToGrid w:val="0"/>
            </w:rPr>
            <w:t>Macroeconomics</w:t>
          </w:r>
        </w:p>
      </w:tc>
      <w:tc>
        <w:tcPr>
          <w:tcW w:w="1134" w:type="dxa"/>
        </w:tcPr>
        <w:p w:rsidR="00EB51D6" w:rsidRDefault="00EB51D6">
          <w:pPr>
            <w:pStyle w:val="Header"/>
            <w:jc w:val="center"/>
            <w:rPr>
              <w:rFonts w:ascii="Arial" w:hAnsi="Arial"/>
              <w:snapToGrid w:val="0"/>
            </w:rPr>
          </w:pPr>
        </w:p>
      </w:tc>
      <w:tc>
        <w:tcPr>
          <w:tcW w:w="3928" w:type="dxa"/>
        </w:tcPr>
        <w:p w:rsidR="00EB51D6" w:rsidRDefault="00EB51D6">
          <w:pPr>
            <w:pStyle w:val="Header"/>
            <w:jc w:val="right"/>
            <w:rPr>
              <w:rFonts w:ascii="Arial" w:hAnsi="Arial"/>
              <w:snapToGrid w:val="0"/>
            </w:rPr>
          </w:pPr>
          <w:r>
            <w:rPr>
              <w:rFonts w:ascii="Arial" w:hAnsi="Arial"/>
              <w:snapToGrid w:val="0"/>
            </w:rPr>
            <w:t>ECN104</w:t>
          </w:r>
        </w:p>
      </w:tc>
    </w:tr>
    <w:tr w:rsidR="00EB51D6">
      <w:tc>
        <w:tcPr>
          <w:tcW w:w="3794" w:type="dxa"/>
        </w:tcPr>
        <w:p w:rsidR="00EB51D6" w:rsidRDefault="00EB51D6">
          <w:pPr>
            <w:rPr>
              <w:rFonts w:ascii="Arial" w:hAnsi="Arial"/>
              <w:snapToGrid w:val="0"/>
            </w:rPr>
          </w:pPr>
        </w:p>
      </w:tc>
      <w:tc>
        <w:tcPr>
          <w:tcW w:w="1134" w:type="dxa"/>
        </w:tcPr>
        <w:p w:rsidR="00EB51D6" w:rsidRDefault="00EB51D6">
          <w:pPr>
            <w:pStyle w:val="Header"/>
            <w:jc w:val="center"/>
            <w:rPr>
              <w:rFonts w:ascii="Arial" w:hAnsi="Arial"/>
              <w:snapToGrid w:val="0"/>
            </w:rPr>
          </w:pPr>
        </w:p>
      </w:tc>
      <w:tc>
        <w:tcPr>
          <w:tcW w:w="3928" w:type="dxa"/>
        </w:tcPr>
        <w:p w:rsidR="00EB51D6" w:rsidRDefault="00EB51D6" w:rsidP="00880AB3">
          <w:pPr>
            <w:pStyle w:val="Header"/>
            <w:jc w:val="right"/>
            <w:rPr>
              <w:rFonts w:ascii="Arial" w:hAnsi="Arial"/>
              <w:snapToGrid w:val="0"/>
            </w:rPr>
          </w:pPr>
        </w:p>
      </w:tc>
    </w:tr>
  </w:tbl>
  <w:p w:rsidR="00EB51D6" w:rsidRDefault="00EB51D6">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6C97C03"/>
    <w:multiLevelType w:val="hybridMultilevel"/>
    <w:tmpl w:val="8340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D2BF7"/>
    <w:multiLevelType w:val="hybridMultilevel"/>
    <w:tmpl w:val="C692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A43A8E"/>
    <w:multiLevelType w:val="hybridMultilevel"/>
    <w:tmpl w:val="1AE4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0D0FE4"/>
    <w:multiLevelType w:val="hybridMultilevel"/>
    <w:tmpl w:val="7DC2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3007E2"/>
    <w:multiLevelType w:val="hybridMultilevel"/>
    <w:tmpl w:val="3B40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D967712"/>
    <w:multiLevelType w:val="hybridMultilevel"/>
    <w:tmpl w:val="598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5476E96"/>
    <w:multiLevelType w:val="hybridMultilevel"/>
    <w:tmpl w:val="6084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522C60"/>
    <w:multiLevelType w:val="hybridMultilevel"/>
    <w:tmpl w:val="27A0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B63B3E"/>
    <w:multiLevelType w:val="hybridMultilevel"/>
    <w:tmpl w:val="F6BC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84E6213"/>
    <w:multiLevelType w:val="hybridMultilevel"/>
    <w:tmpl w:val="954E77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D461105"/>
    <w:multiLevelType w:val="hybridMultilevel"/>
    <w:tmpl w:val="5BFA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C6688C"/>
    <w:multiLevelType w:val="hybridMultilevel"/>
    <w:tmpl w:val="FC6A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E722E8D"/>
    <w:multiLevelType w:val="hybridMultilevel"/>
    <w:tmpl w:val="19EC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9"/>
  </w:num>
  <w:num w:numId="4">
    <w:abstractNumId w:val="20"/>
  </w:num>
  <w:num w:numId="5">
    <w:abstractNumId w:val="23"/>
  </w:num>
  <w:num w:numId="6">
    <w:abstractNumId w:val="4"/>
  </w:num>
  <w:num w:numId="7">
    <w:abstractNumId w:val="1"/>
  </w:num>
  <w:num w:numId="8">
    <w:abstractNumId w:val="16"/>
  </w:num>
  <w:num w:numId="9">
    <w:abstractNumId w:val="21"/>
  </w:num>
  <w:num w:numId="10">
    <w:abstractNumId w:val="5"/>
  </w:num>
  <w:num w:numId="11">
    <w:abstractNumId w:val="13"/>
  </w:num>
  <w:num w:numId="12">
    <w:abstractNumId w:val="0"/>
  </w:num>
  <w:num w:numId="13">
    <w:abstractNumId w:val="15"/>
  </w:num>
  <w:num w:numId="14">
    <w:abstractNumId w:val="18"/>
  </w:num>
  <w:num w:numId="15">
    <w:abstractNumId w:val="19"/>
  </w:num>
  <w:num w:numId="16">
    <w:abstractNumId w:val="3"/>
  </w:num>
  <w:num w:numId="17">
    <w:abstractNumId w:val="2"/>
  </w:num>
  <w:num w:numId="18">
    <w:abstractNumId w:val="12"/>
  </w:num>
  <w:num w:numId="19">
    <w:abstractNumId w:val="7"/>
  </w:num>
  <w:num w:numId="20">
    <w:abstractNumId w:val="14"/>
  </w:num>
  <w:num w:numId="21">
    <w:abstractNumId w:val="8"/>
  </w:num>
  <w:num w:numId="22">
    <w:abstractNumId w:val="6"/>
  </w:num>
  <w:num w:numId="23">
    <w:abstractNumId w:val="10"/>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71FCA"/>
    <w:rsid w:val="000767C2"/>
    <w:rsid w:val="00081FAF"/>
    <w:rsid w:val="00092812"/>
    <w:rsid w:val="000E7B80"/>
    <w:rsid w:val="001115F9"/>
    <w:rsid w:val="00113F39"/>
    <w:rsid w:val="00124B42"/>
    <w:rsid w:val="0013201F"/>
    <w:rsid w:val="00132EF0"/>
    <w:rsid w:val="001428EB"/>
    <w:rsid w:val="001439D6"/>
    <w:rsid w:val="00146187"/>
    <w:rsid w:val="00177078"/>
    <w:rsid w:val="001B72EE"/>
    <w:rsid w:val="0020705B"/>
    <w:rsid w:val="00244625"/>
    <w:rsid w:val="00255F91"/>
    <w:rsid w:val="00266328"/>
    <w:rsid w:val="00283F8A"/>
    <w:rsid w:val="00295232"/>
    <w:rsid w:val="002A15C9"/>
    <w:rsid w:val="002D0F95"/>
    <w:rsid w:val="002D240A"/>
    <w:rsid w:val="002F3A41"/>
    <w:rsid w:val="00314830"/>
    <w:rsid w:val="003260C5"/>
    <w:rsid w:val="00356883"/>
    <w:rsid w:val="00385584"/>
    <w:rsid w:val="003A0F72"/>
    <w:rsid w:val="003D0B70"/>
    <w:rsid w:val="003D5562"/>
    <w:rsid w:val="003D6F98"/>
    <w:rsid w:val="003E3BB1"/>
    <w:rsid w:val="00405FCA"/>
    <w:rsid w:val="00427FC7"/>
    <w:rsid w:val="00435E26"/>
    <w:rsid w:val="00441ECC"/>
    <w:rsid w:val="00453AAA"/>
    <w:rsid w:val="00455859"/>
    <w:rsid w:val="004E0403"/>
    <w:rsid w:val="004E298B"/>
    <w:rsid w:val="004E4F1B"/>
    <w:rsid w:val="0051730B"/>
    <w:rsid w:val="00532940"/>
    <w:rsid w:val="00533537"/>
    <w:rsid w:val="00565D04"/>
    <w:rsid w:val="0056705E"/>
    <w:rsid w:val="00576223"/>
    <w:rsid w:val="005767F9"/>
    <w:rsid w:val="005A28BC"/>
    <w:rsid w:val="005C10A6"/>
    <w:rsid w:val="00613807"/>
    <w:rsid w:val="00623446"/>
    <w:rsid w:val="00626C24"/>
    <w:rsid w:val="00647F2A"/>
    <w:rsid w:val="00684E98"/>
    <w:rsid w:val="00721FF2"/>
    <w:rsid w:val="00722CFA"/>
    <w:rsid w:val="00723208"/>
    <w:rsid w:val="00754E67"/>
    <w:rsid w:val="00764EA4"/>
    <w:rsid w:val="0078078E"/>
    <w:rsid w:val="007A0698"/>
    <w:rsid w:val="007D1935"/>
    <w:rsid w:val="007E6621"/>
    <w:rsid w:val="007F132C"/>
    <w:rsid w:val="007F51BF"/>
    <w:rsid w:val="0081521B"/>
    <w:rsid w:val="008278A7"/>
    <w:rsid w:val="00867048"/>
    <w:rsid w:val="00880AB3"/>
    <w:rsid w:val="008A68EB"/>
    <w:rsid w:val="008E09C1"/>
    <w:rsid w:val="009468E0"/>
    <w:rsid w:val="00987FE0"/>
    <w:rsid w:val="009B5B24"/>
    <w:rsid w:val="009E6A6B"/>
    <w:rsid w:val="009F3730"/>
    <w:rsid w:val="00A01D87"/>
    <w:rsid w:val="00A023DB"/>
    <w:rsid w:val="00A10EDF"/>
    <w:rsid w:val="00A3067B"/>
    <w:rsid w:val="00A307C8"/>
    <w:rsid w:val="00A82C04"/>
    <w:rsid w:val="00A85995"/>
    <w:rsid w:val="00A9176F"/>
    <w:rsid w:val="00A92325"/>
    <w:rsid w:val="00A97B10"/>
    <w:rsid w:val="00AA1626"/>
    <w:rsid w:val="00AC5756"/>
    <w:rsid w:val="00B00AC4"/>
    <w:rsid w:val="00B27818"/>
    <w:rsid w:val="00B50404"/>
    <w:rsid w:val="00B778BA"/>
    <w:rsid w:val="00B81B7E"/>
    <w:rsid w:val="00B835FC"/>
    <w:rsid w:val="00BA119A"/>
    <w:rsid w:val="00BB5D3F"/>
    <w:rsid w:val="00BC76E6"/>
    <w:rsid w:val="00C0550E"/>
    <w:rsid w:val="00C22EEC"/>
    <w:rsid w:val="00C25391"/>
    <w:rsid w:val="00C30B51"/>
    <w:rsid w:val="00C53F7E"/>
    <w:rsid w:val="00C6721E"/>
    <w:rsid w:val="00C90EC6"/>
    <w:rsid w:val="00C97897"/>
    <w:rsid w:val="00CA71A8"/>
    <w:rsid w:val="00CB4502"/>
    <w:rsid w:val="00CC5786"/>
    <w:rsid w:val="00D1300B"/>
    <w:rsid w:val="00D4468B"/>
    <w:rsid w:val="00D476D7"/>
    <w:rsid w:val="00D970E3"/>
    <w:rsid w:val="00DC1839"/>
    <w:rsid w:val="00DD73D1"/>
    <w:rsid w:val="00DF757E"/>
    <w:rsid w:val="00E25868"/>
    <w:rsid w:val="00E86FF6"/>
    <w:rsid w:val="00E91A28"/>
    <w:rsid w:val="00E97D50"/>
    <w:rsid w:val="00EA0FD6"/>
    <w:rsid w:val="00EB51D6"/>
    <w:rsid w:val="00EE6E49"/>
    <w:rsid w:val="00EF4EC9"/>
    <w:rsid w:val="00F0236B"/>
    <w:rsid w:val="00F13115"/>
    <w:rsid w:val="00F27E31"/>
    <w:rsid w:val="00F34845"/>
    <w:rsid w:val="00F430A9"/>
    <w:rsid w:val="00F570AC"/>
    <w:rsid w:val="00F66C6D"/>
    <w:rsid w:val="00F71505"/>
    <w:rsid w:val="00F85F58"/>
    <w:rsid w:val="00FE59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F91"/>
    <w:rPr>
      <w:sz w:val="24"/>
      <w:lang w:val="en-US" w:eastAsia="en-US"/>
    </w:rPr>
  </w:style>
  <w:style w:type="paragraph" w:styleId="Heading1">
    <w:name w:val="heading 1"/>
    <w:basedOn w:val="Normal"/>
    <w:next w:val="Normal"/>
    <w:qFormat/>
    <w:rsid w:val="00255F91"/>
    <w:pPr>
      <w:keepNext/>
      <w:jc w:val="center"/>
      <w:outlineLvl w:val="0"/>
    </w:pPr>
    <w:rPr>
      <w:b/>
      <w:u w:val="single"/>
      <w:lang w:val="en-GB"/>
    </w:rPr>
  </w:style>
  <w:style w:type="paragraph" w:styleId="Heading2">
    <w:name w:val="heading 2"/>
    <w:basedOn w:val="Normal"/>
    <w:next w:val="Normal"/>
    <w:qFormat/>
    <w:rsid w:val="00255F91"/>
    <w:pPr>
      <w:keepNext/>
      <w:jc w:val="center"/>
      <w:outlineLvl w:val="1"/>
    </w:pPr>
    <w:rPr>
      <w:b/>
      <w:lang w:val="en-GB"/>
    </w:rPr>
  </w:style>
  <w:style w:type="paragraph" w:styleId="Heading3">
    <w:name w:val="heading 3"/>
    <w:basedOn w:val="Normal"/>
    <w:next w:val="Normal"/>
    <w:qFormat/>
    <w:rsid w:val="00255F9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55F91"/>
    <w:rPr>
      <w:rFonts w:ascii="Arial" w:hAnsi="Arial"/>
    </w:rPr>
  </w:style>
  <w:style w:type="paragraph" w:styleId="Header">
    <w:name w:val="header"/>
    <w:basedOn w:val="Normal"/>
    <w:rsid w:val="00255F91"/>
    <w:pPr>
      <w:tabs>
        <w:tab w:val="center" w:pos="4320"/>
        <w:tab w:val="right" w:pos="8640"/>
      </w:tabs>
    </w:pPr>
  </w:style>
  <w:style w:type="paragraph" w:styleId="Footer">
    <w:name w:val="footer"/>
    <w:basedOn w:val="Normal"/>
    <w:rsid w:val="00255F91"/>
    <w:pPr>
      <w:tabs>
        <w:tab w:val="center" w:pos="4320"/>
        <w:tab w:val="right" w:pos="8640"/>
      </w:tabs>
    </w:pPr>
  </w:style>
  <w:style w:type="character" w:styleId="PageNumber">
    <w:name w:val="page number"/>
    <w:basedOn w:val="DefaultParagraphFont"/>
    <w:rsid w:val="00255F91"/>
  </w:style>
  <w:style w:type="character" w:styleId="LineNumber">
    <w:name w:val="line number"/>
    <w:basedOn w:val="DefaultParagraphFont"/>
    <w:rsid w:val="00255F91"/>
  </w:style>
  <w:style w:type="paragraph" w:styleId="BodyTextIndent">
    <w:name w:val="Body Text Indent"/>
    <w:basedOn w:val="Normal"/>
    <w:rsid w:val="00255F9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7F51BF"/>
    <w:rPr>
      <w:rFonts w:ascii="Tahoma" w:hAnsi="Tahoma" w:cs="Tahoma"/>
      <w:sz w:val="16"/>
      <w:szCs w:val="16"/>
    </w:rPr>
  </w:style>
  <w:style w:type="character" w:customStyle="1" w:styleId="BalloonTextChar">
    <w:name w:val="Balloon Text Char"/>
    <w:basedOn w:val="DefaultParagraphFont"/>
    <w:link w:val="BalloonText"/>
    <w:rsid w:val="007F51BF"/>
    <w:rPr>
      <w:rFonts w:ascii="Tahoma" w:hAnsi="Tahoma" w:cs="Tahoma"/>
      <w:sz w:val="16"/>
      <w:szCs w:val="16"/>
      <w:lang w:val="en-US" w:eastAsia="en-US"/>
    </w:rPr>
  </w:style>
  <w:style w:type="paragraph" w:styleId="ListParagraph">
    <w:name w:val="List Paragraph"/>
    <w:basedOn w:val="Normal"/>
    <w:uiPriority w:val="34"/>
    <w:qFormat/>
    <w:rsid w:val="00AA16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F91"/>
    <w:rPr>
      <w:sz w:val="24"/>
      <w:lang w:val="en-US" w:eastAsia="en-US"/>
    </w:rPr>
  </w:style>
  <w:style w:type="paragraph" w:styleId="Heading1">
    <w:name w:val="heading 1"/>
    <w:basedOn w:val="Normal"/>
    <w:next w:val="Normal"/>
    <w:qFormat/>
    <w:rsid w:val="00255F91"/>
    <w:pPr>
      <w:keepNext/>
      <w:jc w:val="center"/>
      <w:outlineLvl w:val="0"/>
    </w:pPr>
    <w:rPr>
      <w:b/>
      <w:u w:val="single"/>
      <w:lang w:val="en-GB"/>
    </w:rPr>
  </w:style>
  <w:style w:type="paragraph" w:styleId="Heading2">
    <w:name w:val="heading 2"/>
    <w:basedOn w:val="Normal"/>
    <w:next w:val="Normal"/>
    <w:qFormat/>
    <w:rsid w:val="00255F91"/>
    <w:pPr>
      <w:keepNext/>
      <w:jc w:val="center"/>
      <w:outlineLvl w:val="1"/>
    </w:pPr>
    <w:rPr>
      <w:b/>
      <w:lang w:val="en-GB"/>
    </w:rPr>
  </w:style>
  <w:style w:type="paragraph" w:styleId="Heading3">
    <w:name w:val="heading 3"/>
    <w:basedOn w:val="Normal"/>
    <w:next w:val="Normal"/>
    <w:qFormat/>
    <w:rsid w:val="00255F9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55F91"/>
    <w:rPr>
      <w:rFonts w:ascii="Arial" w:hAnsi="Arial"/>
    </w:rPr>
  </w:style>
  <w:style w:type="paragraph" w:styleId="Header">
    <w:name w:val="header"/>
    <w:basedOn w:val="Normal"/>
    <w:rsid w:val="00255F91"/>
    <w:pPr>
      <w:tabs>
        <w:tab w:val="center" w:pos="4320"/>
        <w:tab w:val="right" w:pos="8640"/>
      </w:tabs>
    </w:pPr>
  </w:style>
  <w:style w:type="paragraph" w:styleId="Footer">
    <w:name w:val="footer"/>
    <w:basedOn w:val="Normal"/>
    <w:rsid w:val="00255F91"/>
    <w:pPr>
      <w:tabs>
        <w:tab w:val="center" w:pos="4320"/>
        <w:tab w:val="right" w:pos="8640"/>
      </w:tabs>
    </w:pPr>
  </w:style>
  <w:style w:type="character" w:styleId="PageNumber">
    <w:name w:val="page number"/>
    <w:basedOn w:val="DefaultParagraphFont"/>
    <w:rsid w:val="00255F91"/>
  </w:style>
  <w:style w:type="character" w:styleId="LineNumber">
    <w:name w:val="line number"/>
    <w:basedOn w:val="DefaultParagraphFont"/>
    <w:rsid w:val="00255F91"/>
  </w:style>
  <w:style w:type="paragraph" w:styleId="BodyTextIndent">
    <w:name w:val="Body Text Indent"/>
    <w:basedOn w:val="Normal"/>
    <w:rsid w:val="00255F9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7F51BF"/>
    <w:rPr>
      <w:rFonts w:ascii="Tahoma" w:hAnsi="Tahoma" w:cs="Tahoma"/>
      <w:sz w:val="16"/>
      <w:szCs w:val="16"/>
    </w:rPr>
  </w:style>
  <w:style w:type="character" w:customStyle="1" w:styleId="BalloonTextChar">
    <w:name w:val="Balloon Text Char"/>
    <w:basedOn w:val="DefaultParagraphFont"/>
    <w:link w:val="BalloonText"/>
    <w:rsid w:val="007F51BF"/>
    <w:rPr>
      <w:rFonts w:ascii="Tahoma" w:hAnsi="Tahoma" w:cs="Tahoma"/>
      <w:sz w:val="16"/>
      <w:szCs w:val="16"/>
      <w:lang w:val="en-US" w:eastAsia="en-US"/>
    </w:rPr>
  </w:style>
  <w:style w:type="paragraph" w:styleId="ListParagraph">
    <w:name w:val="List Paragraph"/>
    <w:basedOn w:val="Normal"/>
    <w:uiPriority w:val="34"/>
    <w:qFormat/>
    <w:rsid w:val="00AA1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519903043">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udentsupport@saultcollege.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501CA-76BB-475C-AD93-F200DED9D05D}"/>
</file>

<file path=customXml/itemProps2.xml><?xml version="1.0" encoding="utf-8"?>
<ds:datastoreItem xmlns:ds="http://schemas.openxmlformats.org/officeDocument/2006/customXml" ds:itemID="{B9279007-4DD0-42A9-B9FE-9908BDA7F5FD}"/>
</file>

<file path=customXml/itemProps3.xml><?xml version="1.0" encoding="utf-8"?>
<ds:datastoreItem xmlns:ds="http://schemas.openxmlformats.org/officeDocument/2006/customXml" ds:itemID="{F0B4AA13-9ECB-4CD1-8E2D-499678391D78}"/>
</file>

<file path=docProps/app.xml><?xml version="1.0" encoding="utf-8"?>
<Properties xmlns="http://schemas.openxmlformats.org/officeDocument/2006/extended-properties" xmlns:vt="http://schemas.openxmlformats.org/officeDocument/2006/docPropsVTypes">
  <Template>Normal.dotm</Template>
  <TotalTime>1</TotalTime>
  <Pages>8</Pages>
  <Words>2217</Words>
  <Characters>12793</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14981</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Nicole LaCroix</cp:lastModifiedBy>
  <cp:revision>2</cp:revision>
  <cp:lastPrinted>2011-06-07T14:21:00Z</cp:lastPrinted>
  <dcterms:created xsi:type="dcterms:W3CDTF">2016-12-06T21:28:00Z</dcterms:created>
  <dcterms:modified xsi:type="dcterms:W3CDTF">2016-12-06T21:28:00Z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956400</vt:r8>
  </property>
</Properties>
</file>